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/>
        <w:ind w:left="0" w:right="0"/>
        <w:jc w:val="center"/>
        <w:textAlignment w:val="auto"/>
        <w:rPr>
          <w:rFonts w:ascii="黑体" w:eastAsia="黑体"/>
          <w:b/>
          <w:sz w:val="52"/>
        </w:rPr>
      </w:pPr>
      <w:r>
        <w:rPr>
          <w:rFonts w:hint="eastAsia" w:ascii="黑体" w:eastAsia="黑体"/>
          <w:b/>
          <w:color w:val="FF0000"/>
          <w:spacing w:val="72"/>
          <w:w w:val="75"/>
          <w:sz w:val="52"/>
        </w:rPr>
        <w:t>山东省大学生医养健康创新创业大赛文件</w:t>
      </w:r>
    </w:p>
    <w:p>
      <w:pPr>
        <w:pStyle w:val="3"/>
        <w:spacing w:before="355"/>
        <w:ind w:left="105" w:right="330"/>
        <w:jc w:val="center"/>
      </w:pPr>
      <w:r>
        <w:rPr>
          <w:rFonts w:hint="eastAsia"/>
        </w:rPr>
        <w:t>医养大赛组委会</w:t>
      </w:r>
      <w:r>
        <w:t>〔2023〕</w:t>
      </w:r>
      <w:r>
        <w:rPr>
          <w:rFonts w:hint="eastAsia"/>
          <w:lang w:val="en-US" w:eastAsia="zh-CN"/>
        </w:rPr>
        <w:t>1</w:t>
      </w:r>
      <w:r>
        <w:t>号</w:t>
      </w:r>
    </w:p>
    <w:p>
      <w:pPr>
        <w:pStyle w:val="3"/>
        <w:spacing w:before="4"/>
        <w:ind w:left="0"/>
        <w:rPr>
          <w:sz w:val="16"/>
        </w:rPr>
      </w:pPr>
    </w:p>
    <w:p>
      <w:pPr>
        <w:pStyle w:val="3"/>
        <w:spacing w:before="0" w:line="36" w:lineRule="exact"/>
        <w:ind w:left="-133"/>
        <w:rPr>
          <w:sz w:val="3"/>
        </w:rPr>
      </w:pPr>
      <w:r>
        <w:rPr>
          <w:sz w:val="3"/>
        </w:rPr>
        <mc:AlternateContent>
          <mc:Choice Requires="wpg">
            <w:drawing>
              <wp:inline distT="0" distB="0" distL="114300" distR="114300">
                <wp:extent cx="5760085" cy="22225"/>
                <wp:effectExtent l="0" t="0" r="0" b="0"/>
                <wp:docPr id="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22225"/>
                          <a:chOff x="0" y="0"/>
                          <a:chExt cx="9071" cy="35"/>
                        </a:xfrm>
                      </wpg:grpSpPr>
                      <wps:wsp>
                        <wps:cNvPr id="4" name="直线 3"/>
                        <wps:cNvCnPr/>
                        <wps:spPr>
                          <a:xfrm>
                            <a:off x="0" y="18"/>
                            <a:ext cx="9071" cy="0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1.75pt;width:453.55pt;" coordsize="9071,35" o:gfxdata="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Qjg4/VAAAAAwEAAA8AAAAAAAAA&#10;AQAgAAAAIgAAAGRycy9kb3ducmV2LnhtbFBLAQIUABQAAAAIAIdO4kDyYomSTQIAAAEFAAAOAAAA&#10;AAAAAAEAIAAAACQBAABkcnMvZTJvRG9jLnhtbFBLBQYAAAAABgAGAFkBAADjBQAAAAA=&#10;">
                <o:lock v:ext="edit" aspectratio="f"/>
                <v:line id="直线 3" o:spid="_x0000_s1026" o:spt="20" style="position:absolute;left:0;top:18;height:0;width:9071;" filled="f" stroked="t" coordsize="21600,21600" o:gfxdata="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1OMhb4A&#10;AADaAAAADwAAAAAAAAABACAAAAAiAAAAZHJzL2Rvd25yZXYueG1sUEsBAhQAFAAAAAgAh07iQDMv&#10;BZ47AAAAOQAAABAAAAAAAAAAAQAgAAAADQEAAGRycy9zaGFwZXhtbC54bWxQSwUGAAAAAAYABgBb&#10;AQAAtwMAAAAA&#10;">
                  <v:fill on="f" focussize="0,0"/>
                  <v:stroke weight="1.75pt" color="#FF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0"/>
        <w:ind w:left="0"/>
        <w:rPr>
          <w:rFonts w:hint="eastAsia" w:ascii="宋体" w:hAnsi="宋体" w:eastAsia="宋体" w:cs="仿宋"/>
          <w:b/>
          <w:sz w:val="36"/>
          <w:szCs w:val="22"/>
          <w:lang w:val="zh-CN" w:eastAsia="zh-CN" w:bidi="zh-CN"/>
        </w:rPr>
      </w:pPr>
    </w:p>
    <w:p>
      <w:pPr>
        <w:pStyle w:val="3"/>
        <w:spacing w:before="1"/>
        <w:ind w:left="0"/>
        <w:rPr>
          <w:rFonts w:hint="eastAsia" w:ascii="宋体" w:hAnsi="宋体" w:eastAsia="宋体" w:cs="仿宋"/>
          <w:b/>
          <w:sz w:val="36"/>
          <w:szCs w:val="22"/>
          <w:lang w:val="zh-CN" w:eastAsia="zh-CN" w:bidi="zh-CN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sz w:val="36"/>
          <w:lang w:val="en-US" w:eastAsia="zh-CN"/>
        </w:rPr>
      </w:pPr>
      <w:r>
        <w:rPr>
          <w:rFonts w:hint="eastAsia" w:ascii="宋体" w:hAnsi="宋体" w:eastAsia="宋体"/>
          <w:b/>
          <w:sz w:val="36"/>
        </w:rPr>
        <w:t>关于举办</w:t>
      </w:r>
      <w:r>
        <w:rPr>
          <w:rFonts w:hint="eastAsia" w:ascii="宋体" w:hAnsi="宋体" w:eastAsia="宋体"/>
          <w:b/>
          <w:sz w:val="36"/>
          <w:lang w:eastAsia="zh-CN"/>
        </w:rPr>
        <w:t>第十</w:t>
      </w:r>
      <w:r>
        <w:rPr>
          <w:rFonts w:hint="default" w:ascii="宋体" w:hAnsi="宋体" w:eastAsia="宋体"/>
          <w:b/>
          <w:sz w:val="36"/>
          <w:lang w:eastAsia="zh-CN"/>
        </w:rPr>
        <w:t>五</w:t>
      </w:r>
      <w:r>
        <w:rPr>
          <w:rFonts w:hint="eastAsia" w:ascii="宋体" w:hAnsi="宋体" w:eastAsia="宋体"/>
          <w:b/>
          <w:sz w:val="36"/>
          <w:lang w:eastAsia="zh-CN"/>
        </w:rPr>
        <w:t>届山东省大学生科技节</w:t>
      </w:r>
      <w:r>
        <w:rPr>
          <w:rFonts w:hint="eastAsia" w:ascii="宋体" w:hAnsi="宋体" w:eastAsia="宋体"/>
          <w:b/>
          <w:sz w:val="36"/>
          <w:lang w:val="en-US" w:eastAsia="zh-CN"/>
        </w:rPr>
        <w:t>--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  <w:lang w:eastAsia="zh-CN"/>
        </w:rPr>
        <w:t>“文硕杯”</w:t>
      </w:r>
      <w:r>
        <w:rPr>
          <w:rFonts w:hint="eastAsia" w:ascii="宋体" w:hAnsi="宋体" w:eastAsia="宋体"/>
          <w:b/>
          <w:sz w:val="36"/>
        </w:rPr>
        <w:t>医养健康创新创业大赛实施方案</w:t>
      </w:r>
    </w:p>
    <w:p>
      <w:pPr>
        <w:spacing w:before="1" w:line="328" w:lineRule="auto"/>
        <w:ind w:left="679" w:right="897"/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20" w:firstLineChars="0"/>
        <w:textAlignment w:val="auto"/>
        <w:rPr>
          <w:b/>
          <w:bCs/>
        </w:rPr>
      </w:pPr>
      <w:r>
        <w:rPr>
          <w:b/>
          <w:bCs/>
        </w:rPr>
        <w:t>组织机构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</w:pPr>
      <w:r>
        <w:t>2023</w:t>
      </w:r>
      <w:r>
        <w:rPr>
          <w:spacing w:val="-4"/>
        </w:rPr>
        <w:t>年山东省大学生</w:t>
      </w:r>
      <w:r>
        <w:rPr>
          <w:rFonts w:hint="eastAsia"/>
          <w:spacing w:val="-4"/>
        </w:rPr>
        <w:t>医养健康创新创业</w:t>
      </w:r>
      <w:r>
        <w:rPr>
          <w:spacing w:val="-4"/>
        </w:rPr>
        <w:t>大赛是由山东省科学</w:t>
      </w:r>
      <w:r>
        <w:rPr>
          <w:spacing w:val="-11"/>
        </w:rPr>
        <w:t>技术协会、山东</w:t>
      </w:r>
      <w:r>
        <w:rPr>
          <w:rFonts w:hint="eastAsia" w:ascii="仿宋" w:hAnsi="仿宋" w:eastAsia="仿宋" w:cs="仿宋"/>
          <w:spacing w:val="-11"/>
        </w:rPr>
        <w:t>省</w:t>
      </w:r>
      <w:r>
        <w:rPr>
          <w:rFonts w:hint="eastAsia" w:ascii="仿宋" w:hAnsi="仿宋" w:eastAsia="仿宋" w:cs="仿宋"/>
        </w:rPr>
        <w:t>教育厅、共青团山东省委、山东省发展和改革委员会、山东省工业和信息化厅、</w:t>
      </w:r>
      <w:r>
        <w:rPr>
          <w:spacing w:val="-11"/>
        </w:rPr>
        <w:t>山东省人力资源和社会保障厅联合</w:t>
      </w:r>
      <w:r>
        <w:rPr>
          <w:spacing w:val="-1"/>
        </w:rPr>
        <w:t>主办的“第十五届山东省大学生科技节”赛事活动之一 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 w:bidi="zh-CN"/>
        </w:rPr>
        <w:t>承办单位：济宁市科学技术协会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2100" w:firstLineChars="7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 w:bidi="zh-CN"/>
        </w:rPr>
        <w:t>曲阜远东职业技术学院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 w:bidi="zh-CN"/>
        </w:rPr>
        <w:t>冠名单位：</w:t>
      </w:r>
      <w:r>
        <w:rPr>
          <w:rFonts w:hint="eastAsia" w:cs="仿宋"/>
          <w:sz w:val="30"/>
          <w:szCs w:val="30"/>
          <w:lang w:val="zh-CN" w:eastAsia="zh-CN" w:bidi="zh-CN"/>
        </w:rPr>
        <w:t>青岛市文硕教育咨询有限公司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 w:bidi="zh-CN"/>
        </w:rPr>
        <w:t>协办单位：</w:t>
      </w:r>
      <w:r>
        <w:rPr>
          <w:rFonts w:hint="eastAsia" w:cs="仿宋"/>
          <w:sz w:val="30"/>
          <w:szCs w:val="30"/>
          <w:lang w:val="zh-CN" w:eastAsia="zh-CN" w:bidi="zh-CN"/>
        </w:rPr>
        <w:t>曲阜市科学技术协会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20" w:firstLineChars="0"/>
        <w:textAlignment w:val="auto"/>
        <w:rPr>
          <w:b/>
          <w:bCs/>
        </w:rPr>
      </w:pPr>
      <w:r>
        <w:rPr>
          <w:b/>
          <w:bCs/>
        </w:rPr>
        <w:t>参赛对象</w:t>
      </w:r>
    </w:p>
    <w:p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 xml:space="preserve">（一）报名对象：高等院校的在校大学生，包括在校的大专生、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 xml:space="preserve">本科生和硕士研究生。 </w:t>
      </w:r>
    </w:p>
    <w:p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 xml:space="preserve">（二）参赛队伍：参赛团队队员限1-5人，其中一人担任负责人,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 xml:space="preserve">指导教师限1-2人；护理专项竞技组以院校为单位报名，每个院校不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>超过5支队伍，每支队伍均为个人赛</w:t>
      </w:r>
      <w:r>
        <w:rPr>
          <w:rFonts w:hint="eastAsia" w:cs="仿宋"/>
          <w:sz w:val="30"/>
          <w:szCs w:val="30"/>
          <w:lang w:val="en-US" w:eastAsia="zh-CN" w:bidi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>指导教师限1-2人。</w:t>
      </w:r>
    </w:p>
    <w:p>
      <w:pPr>
        <w:pStyle w:val="6"/>
        <w:keepNext w:val="0"/>
        <w:keepLines w:val="0"/>
        <w:widowControl/>
        <w:suppressLineNumbers w:val="0"/>
        <w:spacing w:before="182" w:beforeAutospacing="0" w:after="0" w:afterAutospacing="0" w:line="216" w:lineRule="auto"/>
        <w:ind w:left="117" w:firstLine="0"/>
        <w:jc w:val="left"/>
        <w:rPr>
          <w:rFonts w:hint="default" w:ascii="仿宋" w:hAnsi="仿宋" w:eastAsia="仿宋" w:cs="仿宋"/>
          <w:sz w:val="30"/>
          <w:szCs w:val="30"/>
          <w:lang w:val="zh-CN" w:eastAsia="zh-CN" w:bidi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kern w:val="0"/>
          <w:sz w:val="30"/>
          <w:szCs w:val="30"/>
          <w:lang w:val="zh-CN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20" w:firstLineChars="0"/>
        <w:textAlignment w:val="auto"/>
        <w:rPr>
          <w:rFonts w:hint="eastAsia"/>
          <w:b/>
          <w:bCs/>
          <w:lang w:val="zh-CN" w:eastAsia="zh-CN"/>
        </w:rPr>
      </w:pPr>
      <w:r>
        <w:rPr>
          <w:rFonts w:hint="eastAsia"/>
          <w:b/>
          <w:bCs/>
          <w:lang w:val="zh-CN" w:eastAsia="zh-CN"/>
        </w:rPr>
        <w:t>参</w:t>
      </w:r>
      <w:r>
        <w:rPr>
          <w:b/>
          <w:bCs/>
          <w:lang w:val="zh-CN" w:eastAsia="zh-CN"/>
        </w:rPr>
        <w:t>赛</w:t>
      </w:r>
      <w:r>
        <w:rPr>
          <w:rFonts w:hint="eastAsia"/>
          <w:b/>
          <w:bCs/>
          <w:lang w:val="zh-CN" w:eastAsia="zh-CN"/>
        </w:rPr>
        <w:t>组别及参赛条件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大赛分为创意组、创新组、创业组、“颐养”健康专项双创组和护理专项竞技组。每个参赛团队可以选择其中一个或多个组别。每个组别作为单独赛事，按照大赛成绩评选相关大赛奖项。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（一）创意组参赛条件：在202</w:t>
      </w:r>
      <w:r>
        <w:rPr>
          <w:rFonts w:hint="default"/>
          <w:lang w:eastAsia="zh-CN"/>
        </w:rPr>
        <w:t>3</w:t>
      </w:r>
      <w:r>
        <w:rPr>
          <w:rFonts w:hint="eastAsia"/>
          <w:lang w:val="zh-CN" w:eastAsia="zh-CN"/>
        </w:rPr>
        <w:t>年6月1日前尚未在国内注册成立企业、拥有原创创意的创新团队；团队成员不多于5人的在校生；参赛项目的创意属于参赛团队自有项目，与其它任何企业无产权纠纷；面向医养健康类项目；支持其他与医养健康产业有技术融合项目参赛；鼓励非医养健康类项目报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（二）创新组参赛条件：在202</w:t>
      </w:r>
      <w:r>
        <w:rPr>
          <w:rFonts w:hint="default"/>
          <w:lang w:eastAsia="zh-CN"/>
        </w:rPr>
        <w:t>3</w:t>
      </w:r>
      <w:r>
        <w:rPr>
          <w:rFonts w:hint="eastAsia"/>
          <w:lang w:val="zh-CN" w:eastAsia="zh-CN"/>
        </w:rPr>
        <w:t>年6月1日前尚未在国内注册成立企业，拥有科技创新原型产品、网站、电子模型、创新服务等具备成果转化的创新团队；团队成员不多于5人的在校生；参赛项目的产品、技术及相关专利归属参赛团队，与其它任何企业无产权纠纷；面向医养健康类项目；支持其他与医养健康产业有技术融合项目参赛；鼓励非医养健康类项目报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（三）创业组参赛条件：在202</w:t>
      </w:r>
      <w:r>
        <w:rPr>
          <w:rFonts w:hint="default"/>
          <w:lang w:eastAsia="zh-CN"/>
        </w:rPr>
        <w:t>3</w:t>
      </w:r>
      <w:r>
        <w:rPr>
          <w:rFonts w:hint="eastAsia"/>
          <w:lang w:val="zh-CN" w:eastAsia="zh-CN"/>
        </w:rPr>
        <w:t>年6月1日前国内注册成立企业的、拥有科技创新创意或产品、服务的初创企业团队；团队成员不多于</w:t>
      </w:r>
      <w:r>
        <w:rPr>
          <w:rFonts w:hint="eastAsia"/>
          <w:lang w:val="en-US" w:eastAsia="zh-CN"/>
        </w:rPr>
        <w:t>5人</w:t>
      </w:r>
      <w:r>
        <w:rPr>
          <w:rFonts w:hint="eastAsia"/>
          <w:lang w:val="zh-CN" w:eastAsia="zh-CN"/>
        </w:rPr>
        <w:t>，负责人需为在校生，为企业法人或控股方；具有创新能力和高成长潜力的中小企业；面向医养健康类项目；支持其他与医养健康产业有技术融合项目参赛；鼓励非医养健康类项目报名。</w:t>
      </w:r>
    </w:p>
    <w:p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 w:bidi="zh-CN"/>
        </w:rPr>
        <w:t>（四）</w:t>
      </w: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>“颐养”健康专项双创组：本组为健康类双创项目专项赛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 xml:space="preserve">道，针对健康疗养、康养旅居、健康产品等领域的创新团队或企业；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>创新团队成员不多于5人的在校生；企业团队骨干成员不多于5人，负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>责人需为企业法人或控股方的在校生；参赛项目与其它任何企业无产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>权纠纷。</w:t>
      </w:r>
    </w:p>
    <w:p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 w:bidi="zh-CN"/>
        </w:rPr>
        <w:t>（五）</w:t>
      </w:r>
      <w:bookmarkStart w:id="0" w:name="_Hlk70084770"/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>护理专项竞技组：竞技组不接受个人报名，只接受由学校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>统一组织的队伍参赛，每学校参赛队伍不得多于5支。技能竞赛包含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/>
          <w:lang w:val="zh-CN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zh-CN"/>
        </w:rPr>
        <w:t>第 2 页生命体征监测技术、静脉采血技术、成人基础生命支持（单人）技术、密闭式静脉输液技术、急救止血包扎技术5项技能，届时现场抽取3项进行比赛。竞技组无需通过官网报名，由参赛院校收集参赛材料报送组委会邮箱。</w:t>
      </w:r>
    </w:p>
    <w:bookmarkEnd w:id="0"/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20" w:firstLineChars="0"/>
        <w:textAlignment w:val="auto"/>
        <w:rPr>
          <w:lang w:val="zh-CN" w:eastAsia="zh-CN"/>
        </w:rPr>
      </w:pPr>
      <w:r>
        <w:rPr>
          <w:rFonts w:hint="eastAsia"/>
          <w:b/>
          <w:bCs/>
          <w:lang w:val="zh-CN" w:eastAsia="zh-CN"/>
        </w:rPr>
        <w:t>比赛日程</w:t>
      </w:r>
    </w:p>
    <w:p>
      <w:pPr>
        <w:spacing w:before="144" w:line="360" w:lineRule="auto"/>
        <w:ind w:left="112"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  <w:t>（一）网络选拔赛报名时间：</w:t>
      </w:r>
      <w:r>
        <w:rPr>
          <w:rFonts w:hint="eastAsia" w:ascii="仿宋" w:hAnsi="仿宋" w:eastAsia="仿宋" w:cs="仿宋"/>
          <w:spacing w:val="-21"/>
          <w:sz w:val="30"/>
          <w:szCs w:val="30"/>
        </w:rPr>
        <w:t>6</w:t>
      </w:r>
      <w:r>
        <w:rPr>
          <w:rFonts w:hint="eastAsia" w:ascii="仿宋" w:hAnsi="仿宋" w:eastAsia="仿宋" w:cs="仿宋"/>
          <w:spacing w:val="-14"/>
          <w:sz w:val="30"/>
          <w:szCs w:val="30"/>
        </w:rPr>
        <w:t>月1日-</w:t>
      </w:r>
      <w:r>
        <w:rPr>
          <w:rFonts w:hint="eastAsia" w:cs="仿宋"/>
          <w:spacing w:val="-14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pacing w:val="-14"/>
          <w:sz w:val="30"/>
          <w:szCs w:val="30"/>
        </w:rPr>
        <w:t>月</w:t>
      </w:r>
      <w:r>
        <w:rPr>
          <w:rFonts w:hint="eastAsia" w:cs="仿宋"/>
          <w:spacing w:val="-14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pacing w:val="-14"/>
          <w:sz w:val="30"/>
          <w:szCs w:val="30"/>
        </w:rPr>
        <w:t>日参赛团队登录</w:t>
      </w:r>
      <w:r>
        <w:rPr>
          <w:rFonts w:hint="eastAsia" w:cs="仿宋"/>
          <w:spacing w:val="-14"/>
          <w:sz w:val="30"/>
          <w:szCs w:val="30"/>
          <w:lang w:eastAsia="zh-CN"/>
        </w:rPr>
        <w:t>山东省科学技术协会</w:t>
      </w:r>
      <w:r>
        <w:rPr>
          <w:rFonts w:hint="eastAsia" w:ascii="仿宋" w:hAnsi="仿宋" w:eastAsia="仿宋" w:cs="仿宋"/>
          <w:spacing w:val="-14"/>
          <w:sz w:val="30"/>
          <w:szCs w:val="30"/>
        </w:rPr>
        <w:t>官网(</w:t>
      </w:r>
      <w:r>
        <w:rPr>
          <w:rFonts w:hint="eastAsia" w:ascii="仿宋" w:hAnsi="仿宋" w:eastAsia="仿宋" w:cs="仿宋"/>
          <w:spacing w:val="-14"/>
          <w:sz w:val="30"/>
          <w:szCs w:val="30"/>
          <w:lang w:val="en-US" w:eastAsia="zh-CN"/>
        </w:rPr>
        <w:t>http://www.sdast.org.cn/</w:t>
      </w:r>
      <w:r>
        <w:rPr>
          <w:rFonts w:hint="eastAsia" w:ascii="仿宋" w:hAnsi="仿宋" w:eastAsia="仿宋" w:cs="仿宋"/>
          <w:color w:val="FF0000"/>
          <w:spacing w:val="-2"/>
          <w:sz w:val="30"/>
          <w:szCs w:val="30"/>
        </w:rPr>
        <w:t>)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报名</w:t>
      </w:r>
      <w:r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  <w:t>。</w:t>
      </w:r>
    </w:p>
    <w:p>
      <w:pPr>
        <w:spacing w:before="124" w:line="360" w:lineRule="auto"/>
        <w:ind w:left="116" w:right="278" w:firstLine="602" w:firstLineChars="201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cs="仿宋"/>
          <w:color w:val="auto"/>
          <w:kern w:val="0"/>
          <w:sz w:val="30"/>
          <w:szCs w:val="30"/>
          <w:lang w:val="zh-CN" w:eastAsia="zh-CN" w:bidi="zh-CN"/>
        </w:rPr>
        <w:t>（二）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zh-CN" w:eastAsia="zh-CN" w:bidi="zh-CN"/>
        </w:rPr>
        <w:t>资格确认：</w:t>
      </w:r>
      <w:r>
        <w:rPr>
          <w:rFonts w:hint="eastAsia" w:cs="仿宋"/>
          <w:color w:val="auto"/>
          <w:kern w:val="0"/>
          <w:sz w:val="30"/>
          <w:szCs w:val="30"/>
          <w:lang w:val="en-US" w:eastAsia="zh-CN" w:bidi="zh-CN"/>
        </w:rPr>
        <w:t>6</w:t>
      </w:r>
      <w:r>
        <w:rPr>
          <w:rFonts w:hint="eastAsia" w:ascii="仿宋" w:hAnsi="仿宋" w:eastAsia="仿宋" w:cs="仿宋"/>
          <w:color w:val="auto"/>
          <w:spacing w:val="-22"/>
          <w:sz w:val="30"/>
          <w:szCs w:val="30"/>
        </w:rPr>
        <w:t>月</w:t>
      </w:r>
      <w:r>
        <w:rPr>
          <w:rFonts w:hint="eastAsia" w:cs="仿宋"/>
          <w:color w:val="auto"/>
          <w:spacing w:val="-2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-22"/>
          <w:sz w:val="30"/>
          <w:szCs w:val="30"/>
        </w:rPr>
        <w:t>日-9月1</w:t>
      </w:r>
      <w:r>
        <w:rPr>
          <w:rFonts w:hint="eastAsia" w:cs="仿宋"/>
          <w:color w:val="auto"/>
          <w:spacing w:val="-22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-22"/>
          <w:sz w:val="30"/>
          <w:szCs w:val="30"/>
        </w:rPr>
        <w:t>日组委会对报名参赛团队进行审核和资格确</w:t>
      </w:r>
      <w:r>
        <w:rPr>
          <w:rFonts w:hint="eastAsia" w:ascii="仿宋" w:hAnsi="仿宋" w:eastAsia="仿宋" w:cs="仿宋"/>
          <w:color w:val="auto"/>
          <w:spacing w:val="-17"/>
          <w:sz w:val="30"/>
          <w:szCs w:val="30"/>
        </w:rPr>
        <w:t>认</w:t>
      </w:r>
      <w:r>
        <w:rPr>
          <w:rFonts w:hint="eastAsia" w:ascii="仿宋" w:hAnsi="仿宋" w:eastAsia="仿宋" w:cs="仿宋"/>
          <w:color w:val="auto"/>
          <w:spacing w:val="-16"/>
          <w:sz w:val="30"/>
          <w:szCs w:val="30"/>
        </w:rPr>
        <w:t>。</w:t>
      </w:r>
    </w:p>
    <w:p>
      <w:pPr>
        <w:spacing w:before="1" w:line="360" w:lineRule="auto"/>
        <w:ind w:right="143"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val="zh-CN" w:eastAsia="zh-CN" w:bidi="zh-CN"/>
        </w:rPr>
      </w:pPr>
      <w:r>
        <w:rPr>
          <w:rFonts w:hint="eastAsia" w:cs="仿宋"/>
          <w:color w:val="auto"/>
          <w:kern w:val="0"/>
          <w:sz w:val="30"/>
          <w:szCs w:val="30"/>
          <w:lang w:val="zh-CN" w:eastAsia="zh-CN" w:bidi="zh-CN"/>
        </w:rPr>
        <w:t>（三）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zh-CN" w:eastAsia="zh-CN" w:bidi="zh-CN"/>
        </w:rPr>
        <w:t>网评赛：</w:t>
      </w:r>
      <w:r>
        <w:rPr>
          <w:rFonts w:hint="eastAsia" w:ascii="仿宋" w:hAnsi="仿宋" w:eastAsia="仿宋" w:cs="仿宋"/>
          <w:color w:val="auto"/>
          <w:spacing w:val="-22"/>
          <w:sz w:val="30"/>
          <w:szCs w:val="30"/>
        </w:rPr>
        <w:t>9月1</w:t>
      </w:r>
      <w:r>
        <w:rPr>
          <w:rFonts w:hint="eastAsia" w:cs="仿宋"/>
          <w:color w:val="auto"/>
          <w:spacing w:val="-22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-22"/>
          <w:sz w:val="30"/>
          <w:szCs w:val="30"/>
        </w:rPr>
        <w:t>日-9月2</w:t>
      </w:r>
      <w:r>
        <w:rPr>
          <w:rFonts w:hint="eastAsia" w:cs="仿宋"/>
          <w:color w:val="auto"/>
          <w:spacing w:val="-22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-22"/>
          <w:sz w:val="30"/>
          <w:szCs w:val="30"/>
        </w:rPr>
        <w:t>日，组织专家评委对参赛计划书进行初评，评选</w:t>
      </w:r>
      <w:r>
        <w:rPr>
          <w:rFonts w:hint="eastAsia" w:ascii="仿宋" w:hAnsi="仿宋" w:eastAsia="仿宋" w:cs="仿宋"/>
          <w:color w:val="auto"/>
          <w:spacing w:val="-20"/>
          <w:sz w:val="30"/>
          <w:szCs w:val="30"/>
        </w:rPr>
        <w:t>出</w:t>
      </w:r>
      <w:r>
        <w:rPr>
          <w:rFonts w:hint="eastAsia" w:ascii="仿宋" w:hAnsi="仿宋" w:eastAsia="仿宋" w:cs="仿宋"/>
          <w:color w:val="auto"/>
          <w:spacing w:val="-14"/>
          <w:sz w:val="30"/>
          <w:szCs w:val="30"/>
        </w:rPr>
        <w:t>进入决赛的优秀参赛项目。</w:t>
      </w:r>
    </w:p>
    <w:p>
      <w:pPr>
        <w:pStyle w:val="6"/>
        <w:keepNext w:val="0"/>
        <w:keepLines w:val="0"/>
        <w:widowControl/>
        <w:suppressLineNumbers w:val="0"/>
        <w:spacing w:before="150" w:beforeAutospacing="0" w:after="0" w:afterAutospacing="0"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</w:pPr>
      <w:r>
        <w:rPr>
          <w:rFonts w:hint="eastAsia" w:cs="仿宋"/>
          <w:kern w:val="0"/>
          <w:sz w:val="30"/>
          <w:szCs w:val="30"/>
          <w:lang w:val="zh-CN" w:eastAsia="zh-CN" w:bidi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  <w:t>四</w:t>
      </w:r>
      <w:r>
        <w:rPr>
          <w:rFonts w:hint="eastAsia" w:cs="仿宋"/>
          <w:kern w:val="0"/>
          <w:sz w:val="30"/>
          <w:szCs w:val="30"/>
          <w:lang w:val="zh-CN" w:eastAsia="zh-CN" w:bidi="zh-CN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  <w:t>决赛：10月13日-10月14日，对晋级团队进行相关赛事培训。评选出一、二、三等奖，确定优秀单位组织奖。按国家双创标准设置，一等奖 5%，二等奖 15%，三等奖 30%，具有参考价值的作品按优秀奖颁发；扶持培育具有潜力优秀参赛项目，设置大赛医养科创基金计划 10 到 15 项，每项奖金 2000 元。</w:t>
      </w:r>
    </w:p>
    <w:p>
      <w:pPr>
        <w:pStyle w:val="6"/>
        <w:keepNext w:val="0"/>
        <w:keepLines w:val="0"/>
        <w:widowControl/>
        <w:suppressLineNumbers w:val="0"/>
        <w:spacing w:before="150" w:beforeAutospacing="0" w:after="0" w:afterAutospacing="0" w:line="360" w:lineRule="auto"/>
        <w:ind w:left="113" w:firstLine="615" w:firstLineChars="205"/>
        <w:jc w:val="left"/>
        <w:rPr>
          <w:rFonts w:hint="eastAsia" w:cs="仿宋"/>
          <w:kern w:val="0"/>
          <w:sz w:val="30"/>
          <w:szCs w:val="30"/>
          <w:lang w:val="zh-CN" w:eastAsia="zh-CN" w:bidi="zh-CN"/>
        </w:rPr>
      </w:pPr>
      <w:r>
        <w:rPr>
          <w:rFonts w:hint="eastAsia" w:cs="仿宋"/>
          <w:kern w:val="0"/>
          <w:sz w:val="30"/>
          <w:szCs w:val="30"/>
          <w:lang w:val="en-US" w:eastAsia="zh-CN" w:bidi="zh-CN"/>
        </w:rPr>
        <w:t>（五）团队需通过上传以下电子材料至组委会邮箱：其中创新、创业、创意、“颐养”健康专项双创团队上传（1）（2）文件；护理专项竞技组报送（1）文件于学校牵头单位报大赛组委会汇总。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</w:pPr>
      <w:r>
        <w:rPr>
          <w:rFonts w:hint="eastAsia" w:cs="仿宋"/>
          <w:kern w:val="0"/>
          <w:sz w:val="30"/>
          <w:szCs w:val="30"/>
          <w:lang w:val="en-US" w:eastAsia="zh-CN" w:bidi="zh-CN"/>
        </w:rPr>
        <w:t>（1）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山东省大学生医养健康创新创业大赛报名表；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</w:pPr>
      <w:r>
        <w:rPr>
          <w:rFonts w:hint="eastAsia" w:cs="仿宋"/>
          <w:kern w:val="0"/>
          <w:sz w:val="30"/>
          <w:szCs w:val="30"/>
          <w:lang w:val="en-US" w:eastAsia="zh-CN" w:bidi="zh-CN"/>
        </w:rPr>
        <w:t>（2）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医养健康创新创业大赛项目策划书PDF格式（首页为项目封面图）、项目PPT、项目展示视频（要求以文件压缩包zip格式</w:t>
      </w:r>
      <w:r>
        <w:rPr>
          <w:rFonts w:hint="eastAsia" w:cs="仿宋"/>
          <w:kern w:val="0"/>
          <w:sz w:val="30"/>
          <w:szCs w:val="30"/>
          <w:lang w:val="en-US" w:eastAsia="zh-CN" w:bidi="zh-CN"/>
        </w:rPr>
        <w:t>上传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，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压缩包以“单位+组别+项目负责人+联系方式”命名）；</w:t>
      </w:r>
    </w:p>
    <w:p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（六）以学校为单位进行报送以下材料，需加盖主管部门公章。</w:t>
      </w:r>
    </w:p>
    <w:p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（1）山东省大学生医养健康创新创业大赛统计表</w:t>
      </w:r>
      <w:bookmarkStart w:id="4" w:name="_GoBack"/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zh-CN"/>
        </w:rPr>
        <w:t>（本表需按推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zh-CN"/>
        </w:rPr>
        <w:t>荐顺序排列）；</w:t>
      </w:r>
    </w:p>
    <w:bookmarkEnd w:id="4"/>
    <w:p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（2）山东省大学生医养健康创新创业大赛高校回执表。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beforeAutospacing="0" w:after="0" w:afterAutospacing="0" w:line="360" w:lineRule="auto"/>
        <w:ind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</w:pPr>
      <w:r>
        <w:rPr>
          <w:rFonts w:hint="eastAsia" w:cs="仿宋"/>
          <w:kern w:val="0"/>
          <w:sz w:val="30"/>
          <w:szCs w:val="30"/>
          <w:lang w:val="zh-CN" w:eastAsia="zh-CN" w:bidi="zh-CN"/>
        </w:rPr>
        <w:t>（七）</w:t>
      </w:r>
      <w:r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  <w:t>评分标准：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beforeAutospacing="0" w:after="0" w:afterAutospacing="0" w:line="360" w:lineRule="auto"/>
        <w:ind w:leftChars="0" w:right="0" w:rightChars="0" w:firstLine="55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-12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网</w:t>
      </w:r>
      <w:r>
        <w:rPr>
          <w:rFonts w:hint="eastAsia" w:ascii="仿宋" w:hAnsi="仿宋" w:eastAsia="仿宋" w:cs="仿宋"/>
          <w:spacing w:val="-10"/>
          <w:sz w:val="30"/>
          <w:szCs w:val="30"/>
        </w:rPr>
        <w:t>评规则：参赛项目分组进行网评，每组设5名评委；网评专家根据评</w:t>
      </w:r>
      <w:r>
        <w:rPr>
          <w:rFonts w:hint="eastAsia" w:ascii="仿宋" w:hAnsi="仿宋" w:eastAsia="仿宋" w:cs="仿宋"/>
          <w:spacing w:val="-22"/>
          <w:sz w:val="30"/>
          <w:szCs w:val="30"/>
        </w:rPr>
        <w:t>分</w:t>
      </w:r>
      <w:r>
        <w:rPr>
          <w:rFonts w:hint="eastAsia" w:ascii="仿宋" w:hAnsi="仿宋" w:eastAsia="仿宋" w:cs="仿宋"/>
          <w:spacing w:val="-20"/>
          <w:sz w:val="30"/>
          <w:szCs w:val="30"/>
        </w:rPr>
        <w:t>标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准对项目盲评，取平均分为实际成绩；网评结束后，根据评审结果排</w:t>
      </w:r>
      <w:r>
        <w:rPr>
          <w:rFonts w:hint="eastAsia" w:ascii="仿宋" w:hAnsi="仿宋" w:eastAsia="仿宋" w:cs="仿宋"/>
          <w:spacing w:val="-14"/>
          <w:sz w:val="30"/>
          <w:szCs w:val="30"/>
        </w:rPr>
        <w:t>名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。确定最终进入决赛参赛团队。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beforeAutospacing="0" w:after="0" w:afterAutospacing="0" w:line="360" w:lineRule="auto"/>
        <w:ind w:left="0" w:leftChars="0" w:right="0" w:firstLine="548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</w:pPr>
      <w:r>
        <w:rPr>
          <w:rFonts w:hint="eastAsia" w:cs="仿宋"/>
          <w:spacing w:val="-13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决赛规则：每组设5名评委，一名组长；每团队有10分钟时间进行自我</w:t>
      </w:r>
      <w:r>
        <w:rPr>
          <w:rFonts w:hint="eastAsia" w:ascii="仿宋" w:hAnsi="仿宋" w:eastAsia="仿宋" w:cs="仿宋"/>
          <w:spacing w:val="-24"/>
          <w:sz w:val="30"/>
          <w:szCs w:val="30"/>
        </w:rPr>
        <w:t>和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评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委提问、点评及打分。以评委的平均分作为最终得分，决出各组的一、</w:t>
      </w:r>
      <w:r>
        <w:rPr>
          <w:rFonts w:hint="eastAsia" w:ascii="仿宋" w:hAnsi="仿宋" w:eastAsia="仿宋" w:cs="仿宋"/>
          <w:spacing w:val="-24"/>
          <w:sz w:val="30"/>
          <w:szCs w:val="30"/>
        </w:rPr>
        <w:t>二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、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三等奖及优秀指导教师，根据组织、获奖情况确定优秀组织奖。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  <w:t>（</w:t>
      </w:r>
      <w:r>
        <w:rPr>
          <w:rFonts w:hint="eastAsia" w:cs="仿宋"/>
          <w:kern w:val="0"/>
          <w:sz w:val="30"/>
          <w:szCs w:val="30"/>
          <w:lang w:val="zh-CN" w:eastAsia="zh-CN" w:bidi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  <w:t>）决赛时间及地点：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  <w:t>1.决赛时间拟定2023年10月13日--10月14日。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  <w:t>2.决赛地点：曲阜远东职业技术学院高铁校区。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20" w:firstLineChars="0"/>
        <w:textAlignment w:val="auto"/>
        <w:rPr>
          <w:rFonts w:hint="eastAsia"/>
          <w:b/>
          <w:bCs/>
          <w:lang w:val="zh-CN" w:eastAsia="zh-CN"/>
        </w:rPr>
      </w:pPr>
      <w:r>
        <w:rPr>
          <w:rFonts w:hint="eastAsia"/>
          <w:b/>
          <w:bCs/>
          <w:lang w:val="zh-CN" w:eastAsia="zh-CN"/>
        </w:rPr>
        <w:t>竞赛奖励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（一）经大赛组委会评审入围决赛的参赛队按照比例分获一、二、三等奖。对上述获奖的团队及个人，由山东省科学技术协会、山东省教育厅、共青团山东省委、山东省发展和改革委员会、山东省工业和信息化厅、山东省人力资源和社会保障厅共同颁发荣誉证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（二）本赛事参照一等奖5%、二等奖15%、三等奖30%的比例评出相关奖项，参赛项目质量水平会导致获奖率发生轻微浮动。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（三）由大赛组委会以正式发文形式公布上述竞赛结果。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20" w:firstLineChars="0"/>
        <w:textAlignment w:val="auto"/>
        <w:rPr>
          <w:rFonts w:hint="eastAsia"/>
          <w:b/>
          <w:bCs/>
          <w:lang w:val="zh-CN" w:eastAsia="zh-CN"/>
        </w:rPr>
      </w:pPr>
      <w:r>
        <w:rPr>
          <w:rFonts w:hint="eastAsia"/>
          <w:b/>
          <w:bCs/>
          <w:lang w:val="zh-CN" w:eastAsia="zh-CN"/>
        </w:rPr>
        <w:t>竞赛注意事项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color w:val="000000" w:themeColor="text1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zh-CN" w:eastAsia="zh-CN"/>
        </w:rPr>
        <w:t>（一）</w:t>
      </w:r>
      <w:r>
        <w:rPr>
          <w:rFonts w:hint="eastAsia"/>
          <w:color w:val="000000" w:themeColor="text1"/>
          <w:lang w:val="zh-CN" w:eastAsia="zh-CN"/>
          <w14:textFill>
            <w14:solidFill>
              <w14:schemeClr w14:val="tx1"/>
            </w14:solidFill>
          </w14:textFill>
        </w:rPr>
        <w:t>本次大赛不收取任何费用，望广大高校积极组织学生参加。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color w:val="000000" w:themeColor="text1"/>
          <w:lang w:val="zh-CN" w:eastAsia="zh-CN"/>
          <w14:textFill>
            <w14:solidFill>
              <w14:schemeClr w14:val="tx1"/>
            </w14:solidFill>
          </w14:textFill>
        </w:rPr>
        <w:t>（二）本次大赛为医养健康+赛事，所有</w:t>
      </w:r>
      <w:r>
        <w:rPr>
          <w:rFonts w:hint="eastAsia"/>
          <w:lang w:val="zh-CN" w:eastAsia="zh-CN"/>
        </w:rPr>
        <w:t>专业领域项目均可报名。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（三）往届在山东省大学生医养健康创新创业大赛荣获一、二等奖的，不再参加本次大赛。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（四）护理技能组参赛选手需自行准备统一着装进入赛场，着装要求请参照以下规定：女选手着护士服、护士帽、头花、白色护士鞋、肤色丝袜；男选手着白工作服、圆顶帽、白鞋、白色棉袜。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20" w:firstLineChars="0"/>
        <w:textAlignment w:val="auto"/>
        <w:rPr>
          <w:rFonts w:hint="eastAsia"/>
          <w:b/>
          <w:bCs/>
          <w:lang w:val="zh-CN" w:eastAsia="zh-CN"/>
        </w:rPr>
      </w:pPr>
      <w:r>
        <w:rPr>
          <w:rFonts w:hint="eastAsia"/>
          <w:b/>
          <w:bCs/>
          <w:lang w:val="zh-CN" w:eastAsia="zh-CN"/>
        </w:rPr>
        <w:t>相关的附件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color w:val="auto"/>
          <w:lang w:val="zh-CN" w:eastAsia="zh-CN"/>
        </w:rPr>
      </w:pPr>
      <w:r>
        <w:rPr>
          <w:rFonts w:hint="eastAsia"/>
          <w:color w:val="auto"/>
          <w:lang w:val="zh-CN" w:eastAsia="zh-CN"/>
        </w:rPr>
        <w:t>（一）</w:t>
      </w:r>
      <w:bookmarkStart w:id="1" w:name="_Hlk70085456"/>
      <w:r>
        <w:rPr>
          <w:rFonts w:hint="eastAsia"/>
          <w:color w:val="auto"/>
          <w:lang w:val="zh-CN" w:eastAsia="zh-CN"/>
        </w:rPr>
        <w:t>附件1：</w:t>
      </w:r>
      <w:bookmarkStart w:id="2" w:name="_Hlk70085851"/>
      <w:r>
        <w:rPr>
          <w:rFonts w:hint="eastAsia"/>
          <w:color w:val="auto"/>
          <w:lang w:val="zh-CN" w:eastAsia="zh-CN"/>
        </w:rPr>
        <w:t>山东省大学生医养健康创新创业大赛报名表</w:t>
      </w:r>
      <w:bookmarkEnd w:id="2"/>
    </w:p>
    <w:bookmarkEnd w:id="1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color w:val="auto"/>
          <w:lang w:val="zh-CN" w:eastAsia="zh-CN"/>
        </w:rPr>
      </w:pPr>
      <w:r>
        <w:rPr>
          <w:rFonts w:hint="eastAsia"/>
          <w:color w:val="auto"/>
          <w:lang w:val="zh-CN" w:eastAsia="zh-CN"/>
        </w:rPr>
        <w:t>（二）附件2：山东省大学生医养健康创新创业大赛策划书格式要求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color w:val="auto"/>
          <w:lang w:val="zh-CN" w:eastAsia="zh-CN"/>
        </w:rPr>
      </w:pPr>
      <w:r>
        <w:rPr>
          <w:rFonts w:hint="eastAsia"/>
          <w:color w:val="auto"/>
          <w:lang w:val="zh-CN" w:eastAsia="zh-CN"/>
        </w:rPr>
        <w:t>（三）附件3：项目logo或封面图示例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color w:val="auto"/>
          <w:lang w:val="zh-CN" w:eastAsia="zh-CN"/>
        </w:rPr>
      </w:pPr>
      <w:r>
        <w:rPr>
          <w:rFonts w:hint="eastAsia"/>
          <w:color w:val="auto"/>
          <w:lang w:val="zh-CN" w:eastAsia="zh-CN"/>
        </w:rPr>
        <w:t>（四）附件4：</w:t>
      </w:r>
      <w:bookmarkStart w:id="3" w:name="_Hlk70085981"/>
      <w:r>
        <w:rPr>
          <w:rFonts w:hint="eastAsia"/>
          <w:color w:val="auto"/>
          <w:lang w:val="zh-CN" w:eastAsia="zh-CN"/>
        </w:rPr>
        <w:t>山东省大学生医养健康创新业大赛</w:t>
      </w:r>
      <w:bookmarkEnd w:id="3"/>
      <w:r>
        <w:rPr>
          <w:rFonts w:hint="eastAsia"/>
          <w:color w:val="auto"/>
          <w:lang w:val="zh-CN" w:eastAsia="zh-CN"/>
        </w:rPr>
        <w:t>统计表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color w:val="auto"/>
          <w:lang w:val="zh-CN" w:eastAsia="zh-CN"/>
        </w:rPr>
      </w:pPr>
      <w:r>
        <w:rPr>
          <w:rFonts w:hint="eastAsia"/>
          <w:color w:val="auto"/>
          <w:lang w:val="zh-CN" w:eastAsia="zh-CN"/>
        </w:rPr>
        <w:t>（五）附件5：山东省大学生医养健康创新业大赛回执表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color w:val="auto"/>
          <w:lang w:val="zh-CN" w:eastAsia="zh-CN"/>
        </w:rPr>
      </w:pPr>
      <w:r>
        <w:rPr>
          <w:rFonts w:hint="eastAsia"/>
          <w:color w:val="auto"/>
          <w:lang w:val="zh-CN" w:eastAsia="zh-CN"/>
        </w:rPr>
        <w:t>（六）附件</w:t>
      </w:r>
      <w:r>
        <w:rPr>
          <w:rFonts w:hint="eastAsia"/>
          <w:color w:val="auto"/>
          <w:lang w:val="en-US" w:eastAsia="zh-CN"/>
        </w:rPr>
        <w:t>6：</w:t>
      </w:r>
      <w:r>
        <w:rPr>
          <w:rFonts w:hint="eastAsia"/>
          <w:color w:val="auto"/>
          <w:lang w:val="zh-CN" w:eastAsia="zh-CN"/>
        </w:rPr>
        <w:t>山东省大学生医养健康创新创业大赛护理专项竞技组汇总表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20" w:firstLineChars="0"/>
        <w:textAlignment w:val="auto"/>
        <w:rPr>
          <w:rFonts w:hint="eastAsia"/>
          <w:b/>
          <w:bCs/>
          <w:lang w:val="zh-CN" w:eastAsia="zh-CN"/>
        </w:rPr>
      </w:pPr>
      <w:r>
        <w:rPr>
          <w:rFonts w:hint="eastAsia"/>
          <w:b/>
          <w:bCs/>
          <w:lang w:val="zh-CN" w:eastAsia="zh-CN"/>
        </w:rPr>
        <w:t>联系方式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山东省大学生医养健康创新创业大赛组委会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 xml:space="preserve">地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zh-CN" w:eastAsia="zh-CN"/>
        </w:rPr>
        <w:t>址：山东省济宁市曲阜市息陬镇孔子大道1号曲阜远东职业技术学院高铁校区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zh-CN" w:eastAsia="zh-CN"/>
        </w:rPr>
        <w:t xml:space="preserve">联系人：徐西朋 </w:t>
      </w:r>
      <w:r>
        <w:rPr>
          <w:rFonts w:hint="eastAsia"/>
          <w:lang w:val="en-US" w:eastAsia="zh-CN"/>
        </w:rPr>
        <w:t>18106339775   吴文琪 19306373457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电  话：0537-3737126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color w:val="FF0000"/>
          <w:lang w:val="zh-CN" w:eastAsia="zh-CN"/>
        </w:rPr>
      </w:pPr>
      <w:r>
        <w:rPr>
          <w:sz w:val="30"/>
          <w:szCs w:val="30"/>
          <w:lang w:val="en-US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302895</wp:posOffset>
            </wp:positionV>
            <wp:extent cx="4371340" cy="37128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52" b="89984" l="2650" r="89958">
                                  <a14:backgroundMark x1="13110" y1="22496" x2="37517" y2="0"/>
                                  <a14:backgroundMark x1="3766" y1="52545" x2="48815" y2="0"/>
                                  <a14:backgroundMark x1="23291" y1="37438" x2="60530" y2="0"/>
                                  <a14:backgroundMark x1="3766" y1="72414" x2="17852" y2="0"/>
                                </a14:backgroundRemoval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1340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zh-CN" w:eastAsia="zh-CN"/>
        </w:rPr>
        <w:t>网  址：http://www.sdast.org.cn/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邮  箱：</w:t>
      </w:r>
      <w:r>
        <w:rPr>
          <w:rFonts w:hint="eastAsia"/>
          <w:u w:val="none"/>
          <w:lang w:val="zh-CN" w:eastAsia="zh-CN"/>
        </w:rPr>
        <w:fldChar w:fldCharType="begin"/>
      </w:r>
      <w:r>
        <w:rPr>
          <w:rFonts w:hint="eastAsia"/>
          <w:u w:val="none"/>
          <w:lang w:val="zh-CN" w:eastAsia="zh-CN"/>
        </w:rPr>
        <w:instrText xml:space="preserve"> HYPERLINK "mailto:sdsyyjkds@163.com" </w:instrText>
      </w:r>
      <w:r>
        <w:rPr>
          <w:rFonts w:hint="eastAsia"/>
          <w:u w:val="none"/>
          <w:lang w:val="zh-CN" w:eastAsia="zh-CN"/>
        </w:rPr>
        <w:fldChar w:fldCharType="separate"/>
      </w:r>
      <w:r>
        <w:rPr>
          <w:rStyle w:val="9"/>
          <w:rFonts w:hint="eastAsia"/>
          <w:u w:val="none"/>
          <w:lang w:val="zh-CN" w:eastAsia="zh-CN"/>
        </w:rPr>
        <w:t>sdsyyjkds@163.com</w:t>
      </w:r>
      <w:r>
        <w:rPr>
          <w:rFonts w:hint="eastAsia"/>
          <w:u w:val="none"/>
          <w:lang w:val="zh-CN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QQ  群</w:t>
      </w:r>
      <w:r>
        <w:rPr>
          <w:rFonts w:hint="eastAsia"/>
          <w:lang w:val="zh-CN" w:eastAsia="zh-CN"/>
        </w:rPr>
        <w:t>：</w:t>
      </w:r>
      <w:r>
        <w:rPr>
          <w:rFonts w:hint="eastAsia"/>
          <w:lang w:val="en-US" w:eastAsia="zh-CN"/>
        </w:rPr>
        <w:t>561660835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3600" w:firstLineChars="1200"/>
        <w:jc w:val="both"/>
        <w:textAlignment w:val="auto"/>
        <w:rPr>
          <w:rFonts w:hint="eastAsia"/>
          <w:lang w:val="zh-C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3600" w:firstLineChars="1200"/>
        <w:jc w:val="both"/>
        <w:textAlignment w:val="auto"/>
        <w:rPr>
          <w:rFonts w:hint="eastAsia"/>
          <w:lang w:val="zh-C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3600" w:firstLineChars="1200"/>
        <w:jc w:val="both"/>
        <w:textAlignment w:val="auto"/>
        <w:rPr>
          <w:rFonts w:hint="eastAsia"/>
          <w:lang w:val="zh-C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3600" w:firstLineChars="1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 xml:space="preserve"> 山东省大学生医养健康创新创业大赛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400" w:firstLineChars="18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 xml:space="preserve">组委会     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 xml:space="preserve">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val="zh-CN" w:eastAsia="zh-CN"/>
        </w:rPr>
        <w:t xml:space="preserve">          2023年5月16日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00" w:firstLineChars="200"/>
        <w:jc w:val="both"/>
        <w:textAlignment w:val="auto"/>
        <w:rPr>
          <w:rFonts w:hint="eastAsia"/>
          <w:lang w:val="zh-CN" w:eastAsia="zh-CN"/>
        </w:rPr>
      </w:pPr>
    </w:p>
    <w:sectPr>
      <w:footerReference r:id="rId3" w:type="default"/>
      <w:pgSz w:w="11910" w:h="16840"/>
      <w:pgMar w:top="1500" w:right="1140" w:bottom="1160" w:left="1680" w:header="0" w:footer="97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3638550</wp:posOffset>
              </wp:positionH>
              <wp:positionV relativeFrom="page">
                <wp:posOffset>9933940</wp:posOffset>
              </wp:positionV>
              <wp:extent cx="482600" cy="1524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6.5pt;margin-top:782.2pt;height:12pt;width:38pt;mso-position-horizontal-relative:page;mso-position-vertical-relative:page;z-index:-251656192;mso-width-relative:page;mso-height-relative:page;" filled="f" stroked="f" coordsize="21600,21600" o:gfxdata="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PwHVtsAAAANAQAADwAAAAAAAAABACAAAAAiAAAAZHJzL2Rvd25yZXYueG1sUEsB&#10;AhQAFAAAAAgAh07iQIrT7lC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AE6A7"/>
    <w:multiLevelType w:val="singleLevel"/>
    <w:tmpl w:val="BE5AE6A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YjI2ZWUyOGI4YzdmYThiODQwMjkzY2ZjNWUyN2IifQ=="/>
  </w:docVars>
  <w:rsids>
    <w:rsidRoot w:val="00104D43"/>
    <w:rsid w:val="00104D43"/>
    <w:rsid w:val="001578F7"/>
    <w:rsid w:val="00173384"/>
    <w:rsid w:val="001E6C1B"/>
    <w:rsid w:val="002E202D"/>
    <w:rsid w:val="002E69F5"/>
    <w:rsid w:val="002E6E48"/>
    <w:rsid w:val="003552E8"/>
    <w:rsid w:val="0036564C"/>
    <w:rsid w:val="00400176"/>
    <w:rsid w:val="00420C69"/>
    <w:rsid w:val="0051398F"/>
    <w:rsid w:val="005C31AF"/>
    <w:rsid w:val="00656F8D"/>
    <w:rsid w:val="00674F99"/>
    <w:rsid w:val="00685E9E"/>
    <w:rsid w:val="00767775"/>
    <w:rsid w:val="00787690"/>
    <w:rsid w:val="00791AF7"/>
    <w:rsid w:val="007A321F"/>
    <w:rsid w:val="007F5028"/>
    <w:rsid w:val="00826531"/>
    <w:rsid w:val="009F6C2F"/>
    <w:rsid w:val="00A42458"/>
    <w:rsid w:val="00A93B08"/>
    <w:rsid w:val="00AA37A5"/>
    <w:rsid w:val="00AA55AC"/>
    <w:rsid w:val="00AD01A5"/>
    <w:rsid w:val="00B64B2F"/>
    <w:rsid w:val="00B84044"/>
    <w:rsid w:val="00C03ECD"/>
    <w:rsid w:val="00C75088"/>
    <w:rsid w:val="00CC55DF"/>
    <w:rsid w:val="00CF3D1A"/>
    <w:rsid w:val="00E029C4"/>
    <w:rsid w:val="00ED010E"/>
    <w:rsid w:val="00F12697"/>
    <w:rsid w:val="00F61850"/>
    <w:rsid w:val="00FC43B1"/>
    <w:rsid w:val="00FF5D4D"/>
    <w:rsid w:val="09D916EE"/>
    <w:rsid w:val="0A714E10"/>
    <w:rsid w:val="0C474AE5"/>
    <w:rsid w:val="0C7927C4"/>
    <w:rsid w:val="0E770F85"/>
    <w:rsid w:val="1240030F"/>
    <w:rsid w:val="179E7583"/>
    <w:rsid w:val="1AA90718"/>
    <w:rsid w:val="1B500EDB"/>
    <w:rsid w:val="1C305FD6"/>
    <w:rsid w:val="1E5D66B5"/>
    <w:rsid w:val="1F36065C"/>
    <w:rsid w:val="2174444D"/>
    <w:rsid w:val="22C02AA3"/>
    <w:rsid w:val="22FA4207"/>
    <w:rsid w:val="231521DD"/>
    <w:rsid w:val="24E30CCB"/>
    <w:rsid w:val="2633152B"/>
    <w:rsid w:val="28F90ABD"/>
    <w:rsid w:val="2983253B"/>
    <w:rsid w:val="29B557BA"/>
    <w:rsid w:val="2A1E196F"/>
    <w:rsid w:val="2C68348A"/>
    <w:rsid w:val="38792B0B"/>
    <w:rsid w:val="3D870BD8"/>
    <w:rsid w:val="3EB22381"/>
    <w:rsid w:val="3FFBEC90"/>
    <w:rsid w:val="44281AE8"/>
    <w:rsid w:val="46EB197E"/>
    <w:rsid w:val="497A3A5E"/>
    <w:rsid w:val="4B9235C8"/>
    <w:rsid w:val="4FB82A53"/>
    <w:rsid w:val="52A4222D"/>
    <w:rsid w:val="53EC2A7C"/>
    <w:rsid w:val="56EB388B"/>
    <w:rsid w:val="582901C7"/>
    <w:rsid w:val="585A046C"/>
    <w:rsid w:val="593B968D"/>
    <w:rsid w:val="596A0697"/>
    <w:rsid w:val="5B5063B8"/>
    <w:rsid w:val="5BB932CB"/>
    <w:rsid w:val="5FDF82AA"/>
    <w:rsid w:val="5FFD2FD6"/>
    <w:rsid w:val="642F68C3"/>
    <w:rsid w:val="673821D5"/>
    <w:rsid w:val="68244208"/>
    <w:rsid w:val="6AB37DC4"/>
    <w:rsid w:val="6B7D9E4C"/>
    <w:rsid w:val="6BFB96A7"/>
    <w:rsid w:val="6DCC7134"/>
    <w:rsid w:val="6FEF7AF1"/>
    <w:rsid w:val="72032A05"/>
    <w:rsid w:val="739FC877"/>
    <w:rsid w:val="7431692A"/>
    <w:rsid w:val="77FAC383"/>
    <w:rsid w:val="7B767AA0"/>
    <w:rsid w:val="7BFD07EA"/>
    <w:rsid w:val="7CD6957F"/>
    <w:rsid w:val="7D144F85"/>
    <w:rsid w:val="7D642670"/>
    <w:rsid w:val="7DE37983"/>
    <w:rsid w:val="7FBB0577"/>
    <w:rsid w:val="7FE44850"/>
    <w:rsid w:val="A7FF2C75"/>
    <w:rsid w:val="C9DF6441"/>
    <w:rsid w:val="CDD3E5A8"/>
    <w:rsid w:val="D7FF1622"/>
    <w:rsid w:val="DFEF793B"/>
    <w:rsid w:val="FAE6B009"/>
    <w:rsid w:val="FFB6DE68"/>
    <w:rsid w:val="FFEFC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before="4"/>
      <w:ind w:left="420"/>
      <w:outlineLvl w:val="0"/>
    </w:pPr>
    <w:rPr>
      <w:b/>
      <w:bCs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40"/>
      <w:ind w:left="120"/>
    </w:pPr>
    <w:rPr>
      <w:sz w:val="30"/>
      <w:szCs w:val="3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240"/>
      <w:ind w:left="1169" w:firstLine="600"/>
    </w:pPr>
  </w:style>
  <w:style w:type="paragraph" w:customStyle="1" w:styleId="12">
    <w:name w:val="Table Paragraph"/>
    <w:basedOn w:val="1"/>
    <w:qFormat/>
    <w:uiPriority w:val="1"/>
    <w:pPr>
      <w:spacing w:before="120"/>
      <w:ind w:left="50"/>
    </w:pPr>
  </w:style>
  <w:style w:type="character" w:customStyle="1" w:styleId="13">
    <w:name w:val="页眉 Char"/>
    <w:basedOn w:val="8"/>
    <w:link w:val="5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4">
    <w:name w:val="页脚 Char"/>
    <w:basedOn w:val="8"/>
    <w:link w:val="4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microsoft.com/office/2007/relationships/hdphoto" Target="media/image2.wdp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2597</Words>
  <Characters>2777</Characters>
  <Lines>19</Lines>
  <Paragraphs>5</Paragraphs>
  <TotalTime>15</TotalTime>
  <ScaleCrop>false</ScaleCrop>
  <LinksUpToDate>false</LinksUpToDate>
  <CharactersWithSpaces>2891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2021-04-23T00:41:00Z</dcterms:created>
  <dc:creator>靳成功</dc:creator>
  <cp:lastModifiedBy></cp:lastModifiedBy>
  <dcterms:modified xsi:type="dcterms:W3CDTF">2023-07-14T07:14:21Z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2021-04-22T00:00:00Z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7A9857E4EB874BF09F163F6FE2CB8E0B</vt:lpwstr>
  </property>
</Properties>
</file>