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1BDDF" w14:textId="77777777" w:rsidR="00BD6D83" w:rsidRDefault="00BD6D83" w:rsidP="00FC1B59">
      <w:pPr>
        <w:jc w:val="center"/>
        <w:rPr>
          <w:rFonts w:ascii="方正小标宋_GBK" w:eastAsia="方正小标宋_GBK" w:hAnsi="方正小标宋_GBK" w:cs="方正小标宋_GBK"/>
          <w:sz w:val="84"/>
          <w:szCs w:val="84"/>
        </w:rPr>
      </w:pPr>
    </w:p>
    <w:p w14:paraId="35ADDEA4" w14:textId="77777777" w:rsidR="00BD6D83" w:rsidRDefault="00BD6D83" w:rsidP="00FC1B59">
      <w:pPr>
        <w:jc w:val="center"/>
        <w:rPr>
          <w:rFonts w:ascii="方正小标宋_GBK" w:eastAsia="方正小标宋_GBK" w:hAnsi="方正小标宋_GBK" w:cs="方正小标宋_GBK"/>
          <w:sz w:val="84"/>
          <w:szCs w:val="84"/>
        </w:rPr>
      </w:pPr>
    </w:p>
    <w:p w14:paraId="6A43101E" w14:textId="379DA2E0" w:rsidR="00FC1B59" w:rsidRDefault="00FC1B59" w:rsidP="00FC1B59">
      <w:pPr>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2021年</w:t>
      </w:r>
      <w:r w:rsidRPr="00AE4E3C">
        <w:rPr>
          <w:rFonts w:ascii="方正小标宋_GBK" w:eastAsia="方正小标宋_GBK" w:hAnsi="方正小标宋_GBK" w:cs="方正小标宋_GBK" w:hint="eastAsia"/>
          <w:sz w:val="84"/>
          <w:szCs w:val="84"/>
        </w:rPr>
        <w:t>青岛</w:t>
      </w:r>
      <w:r w:rsidR="00EC1DAE">
        <w:rPr>
          <w:rFonts w:ascii="方正小标宋_GBK" w:eastAsia="方正小标宋_GBK" w:hAnsi="方正小标宋_GBK" w:cs="方正小标宋_GBK" w:hint="eastAsia"/>
          <w:sz w:val="84"/>
          <w:szCs w:val="84"/>
        </w:rPr>
        <w:t>工程职业学院</w:t>
      </w:r>
      <w:r>
        <w:rPr>
          <w:rFonts w:ascii="方正小标宋_GBK" w:eastAsia="方正小标宋_GBK" w:hAnsi="方正小标宋_GBK" w:cs="方正小标宋_GBK" w:hint="eastAsia"/>
          <w:sz w:val="84"/>
          <w:szCs w:val="84"/>
        </w:rPr>
        <w:t>部门预算</w:t>
      </w:r>
    </w:p>
    <w:p w14:paraId="29CE473C" w14:textId="77777777" w:rsidR="00FC1B59" w:rsidRDefault="00FC1B59" w:rsidP="00FC1B59">
      <w:pPr>
        <w:rPr>
          <w:sz w:val="52"/>
          <w:szCs w:val="52"/>
        </w:rPr>
      </w:pPr>
    </w:p>
    <w:p w14:paraId="698F97B2" w14:textId="77777777" w:rsidR="00FC1B59" w:rsidRDefault="00FC1B59" w:rsidP="00FC1B59"/>
    <w:p w14:paraId="44BB6BC5" w14:textId="77777777" w:rsidR="00FC1B59" w:rsidRDefault="00FC1B59" w:rsidP="00FC1B59"/>
    <w:p w14:paraId="652231D1" w14:textId="77777777" w:rsidR="00FC1B59" w:rsidRDefault="00FC1B59" w:rsidP="00FC1B59"/>
    <w:p w14:paraId="6BDE032D" w14:textId="77777777" w:rsidR="00FC1B59" w:rsidRDefault="00FC1B59" w:rsidP="00FC1B59"/>
    <w:p w14:paraId="3F2CD6E6" w14:textId="77777777" w:rsidR="00FC1B59" w:rsidRDefault="00FC1B59" w:rsidP="00FC1B59"/>
    <w:p w14:paraId="363D11A4" w14:textId="77777777" w:rsidR="00FC1B59" w:rsidRDefault="00FC1B59" w:rsidP="00FC1B59"/>
    <w:p w14:paraId="5FDAA37B" w14:textId="77777777" w:rsidR="00FC1B59" w:rsidRDefault="00FC1B59" w:rsidP="00FC1B59"/>
    <w:p w14:paraId="61BE9CE5" w14:textId="77777777" w:rsidR="00FC1B59" w:rsidRDefault="00FC1B59" w:rsidP="00FC1B59"/>
    <w:p w14:paraId="6895D6A7" w14:textId="77777777" w:rsidR="00FC1B59" w:rsidRDefault="00FC1B59" w:rsidP="00FC1B59"/>
    <w:p w14:paraId="5758C039" w14:textId="77777777" w:rsidR="00FC1B59" w:rsidRDefault="00FC1B59" w:rsidP="00FC1B59"/>
    <w:p w14:paraId="02D338B5" w14:textId="77777777" w:rsidR="00FC1B59" w:rsidRDefault="00FC1B59" w:rsidP="00FC1B59">
      <w:pPr>
        <w:spacing w:line="580" w:lineRule="exact"/>
      </w:pPr>
      <w:r>
        <w:br w:type="page"/>
      </w:r>
    </w:p>
    <w:p w14:paraId="7C331DBD" w14:textId="77777777" w:rsidR="00FC1B59" w:rsidRDefault="00FC1B59" w:rsidP="00BD6D83">
      <w:pPr>
        <w:spacing w:line="580" w:lineRule="exact"/>
        <w:jc w:val="center"/>
        <w:rPr>
          <w:rFonts w:ascii="黑体" w:eastAsia="黑体"/>
          <w:sz w:val="44"/>
          <w:szCs w:val="44"/>
        </w:rPr>
      </w:pPr>
      <w:r>
        <w:rPr>
          <w:rFonts w:ascii="黑体" w:eastAsia="黑体" w:hint="eastAsia"/>
          <w:sz w:val="44"/>
          <w:szCs w:val="44"/>
        </w:rPr>
        <w:lastRenderedPageBreak/>
        <w:t>目  录</w:t>
      </w:r>
    </w:p>
    <w:p w14:paraId="5008DF63" w14:textId="77777777" w:rsidR="00BD6D83" w:rsidRDefault="00BD6D83" w:rsidP="00BD6D83">
      <w:pPr>
        <w:spacing w:line="580" w:lineRule="exact"/>
        <w:jc w:val="center"/>
        <w:rPr>
          <w:rFonts w:ascii="黑体" w:eastAsia="黑体"/>
          <w:sz w:val="44"/>
          <w:szCs w:val="44"/>
        </w:rPr>
      </w:pPr>
    </w:p>
    <w:p w14:paraId="7F6EAFF4" w14:textId="77777777" w:rsidR="00BD6D83" w:rsidRDefault="00BD6D83" w:rsidP="00BD6D83">
      <w:pPr>
        <w:spacing w:line="580" w:lineRule="exact"/>
        <w:jc w:val="center"/>
        <w:rPr>
          <w:rFonts w:ascii="黑体" w:eastAsia="黑体"/>
          <w:sz w:val="44"/>
          <w:szCs w:val="44"/>
        </w:rPr>
      </w:pPr>
    </w:p>
    <w:p w14:paraId="54611F6C" w14:textId="5058A304" w:rsidR="00FC1B59" w:rsidRDefault="00FC1B59" w:rsidP="00FC1B59">
      <w:pPr>
        <w:widowControl w:val="0"/>
        <w:adjustRightInd/>
        <w:snapToGrid/>
        <w:spacing w:line="560" w:lineRule="exact"/>
        <w:rPr>
          <w:rFonts w:ascii="黑体" w:eastAsia="黑体"/>
          <w:sz w:val="36"/>
          <w:szCs w:val="36"/>
        </w:rPr>
      </w:pPr>
      <w:r>
        <w:rPr>
          <w:rFonts w:ascii="黑体" w:eastAsia="黑体" w:hint="eastAsia"/>
          <w:sz w:val="36"/>
          <w:szCs w:val="36"/>
        </w:rPr>
        <w:t xml:space="preserve">第一部分 </w:t>
      </w:r>
      <w:r w:rsidR="00EC1DAE">
        <w:rPr>
          <w:rFonts w:ascii="黑体" w:eastAsia="黑体" w:hint="eastAsia"/>
          <w:sz w:val="36"/>
          <w:szCs w:val="36"/>
        </w:rPr>
        <w:t>青岛工程职业学院</w:t>
      </w:r>
      <w:r>
        <w:rPr>
          <w:rFonts w:ascii="黑体" w:eastAsia="黑体" w:hint="eastAsia"/>
          <w:sz w:val="36"/>
          <w:szCs w:val="36"/>
        </w:rPr>
        <w:t>概况</w:t>
      </w:r>
    </w:p>
    <w:p w14:paraId="2CFF4EC6" w14:textId="77777777" w:rsidR="00FC1B59" w:rsidRDefault="00FC1B59" w:rsidP="00FC1B59">
      <w:pPr>
        <w:widowControl w:val="0"/>
        <w:adjustRightInd/>
        <w:snapToGrid/>
        <w:spacing w:line="560" w:lineRule="exact"/>
        <w:ind w:left="640"/>
        <w:rPr>
          <w:rFonts w:ascii="仿宋_GB2312" w:eastAsia="仿宋_GB2312"/>
          <w:sz w:val="32"/>
          <w:szCs w:val="32"/>
        </w:rPr>
      </w:pPr>
      <w:r>
        <w:rPr>
          <w:rFonts w:ascii="仿宋_GB2312" w:eastAsia="仿宋_GB2312" w:hint="eastAsia"/>
          <w:sz w:val="32"/>
          <w:szCs w:val="32"/>
        </w:rPr>
        <w:t>一、主要职能</w:t>
      </w:r>
    </w:p>
    <w:p w14:paraId="597DC1EB" w14:textId="77777777" w:rsidR="00FC1B59" w:rsidRDefault="00FC1B59" w:rsidP="00FC1B59">
      <w:pPr>
        <w:widowControl w:val="0"/>
        <w:adjustRightInd/>
        <w:snapToGrid/>
        <w:spacing w:line="560" w:lineRule="exact"/>
        <w:ind w:left="640"/>
        <w:rPr>
          <w:rFonts w:ascii="仿宋_GB2312" w:eastAsia="仿宋_GB2312"/>
          <w:sz w:val="32"/>
          <w:szCs w:val="32"/>
        </w:rPr>
      </w:pPr>
      <w:r>
        <w:rPr>
          <w:rFonts w:ascii="仿宋_GB2312" w:eastAsia="仿宋_GB2312" w:hint="eastAsia"/>
          <w:sz w:val="32"/>
          <w:szCs w:val="32"/>
        </w:rPr>
        <w:t>二、机构设置</w:t>
      </w:r>
    </w:p>
    <w:p w14:paraId="488532DB" w14:textId="77777777" w:rsidR="00FC1B59" w:rsidRDefault="00FC1B59" w:rsidP="00FC1B59">
      <w:pPr>
        <w:widowControl w:val="0"/>
        <w:adjustRightInd/>
        <w:snapToGrid/>
        <w:spacing w:line="560" w:lineRule="exact"/>
        <w:ind w:left="640"/>
        <w:rPr>
          <w:rFonts w:ascii="黑体" w:eastAsia="黑体"/>
          <w:sz w:val="32"/>
          <w:szCs w:val="32"/>
        </w:rPr>
      </w:pPr>
      <w:r>
        <w:rPr>
          <w:rFonts w:ascii="仿宋_GB2312" w:eastAsia="仿宋_GB2312" w:hint="eastAsia"/>
          <w:sz w:val="32"/>
          <w:szCs w:val="32"/>
        </w:rPr>
        <w:t>三、预算单位构成</w:t>
      </w:r>
    </w:p>
    <w:p w14:paraId="38FCD746" w14:textId="14B3461D" w:rsidR="00FC1B59" w:rsidRDefault="00FC1B59" w:rsidP="00FC1B59">
      <w:pPr>
        <w:widowControl w:val="0"/>
        <w:adjustRightInd/>
        <w:snapToGrid/>
        <w:spacing w:line="560" w:lineRule="exact"/>
        <w:rPr>
          <w:rFonts w:ascii="黑体" w:eastAsia="黑体"/>
          <w:sz w:val="36"/>
          <w:szCs w:val="36"/>
        </w:rPr>
      </w:pPr>
      <w:r>
        <w:rPr>
          <w:rFonts w:ascii="黑体" w:eastAsia="黑体" w:hint="eastAsia"/>
          <w:sz w:val="36"/>
          <w:szCs w:val="36"/>
        </w:rPr>
        <w:t>第二部分</w:t>
      </w:r>
      <w:r w:rsidR="00EC1DAE">
        <w:rPr>
          <w:rFonts w:ascii="黑体" w:eastAsia="黑体" w:hint="eastAsia"/>
          <w:sz w:val="36"/>
          <w:szCs w:val="36"/>
        </w:rPr>
        <w:t>青岛工程职业学院</w:t>
      </w:r>
      <w:r>
        <w:rPr>
          <w:rFonts w:ascii="黑体" w:eastAsia="黑体" w:hint="eastAsia"/>
          <w:sz w:val="36"/>
          <w:szCs w:val="36"/>
        </w:rPr>
        <w:t>2021年部门预算表</w:t>
      </w:r>
      <w:r w:rsidR="00AA1A7B">
        <w:rPr>
          <w:rFonts w:ascii="黑体" w:eastAsia="黑体" w:hint="eastAsia"/>
          <w:sz w:val="36"/>
          <w:szCs w:val="36"/>
        </w:rPr>
        <w:t>(见附件)</w:t>
      </w:r>
    </w:p>
    <w:p w14:paraId="56DB587E" w14:textId="77777777" w:rsidR="00FC1B59" w:rsidRDefault="00FC1B59" w:rsidP="00BD6D83">
      <w:pPr>
        <w:widowControl w:val="0"/>
        <w:adjustRightInd/>
        <w:snapToGrid/>
        <w:spacing w:line="560" w:lineRule="exact"/>
        <w:ind w:firstLineChars="200" w:firstLine="640"/>
        <w:rPr>
          <w:rFonts w:ascii="仿宋_GB2312" w:eastAsia="仿宋_GB2312"/>
          <w:sz w:val="32"/>
          <w:szCs w:val="32"/>
        </w:rPr>
      </w:pPr>
      <w:r>
        <w:rPr>
          <w:rFonts w:ascii="仿宋_GB2312" w:eastAsia="仿宋_GB2312" w:hint="eastAsia"/>
          <w:sz w:val="32"/>
          <w:szCs w:val="32"/>
        </w:rPr>
        <w:t>一、2021年部门收支总表</w:t>
      </w:r>
    </w:p>
    <w:p w14:paraId="37DEBF3A" w14:textId="77777777" w:rsidR="00FC1B59" w:rsidRDefault="00FC1B59" w:rsidP="00BD6D83">
      <w:pPr>
        <w:widowControl w:val="0"/>
        <w:adjustRightInd/>
        <w:snapToGrid/>
        <w:spacing w:line="560" w:lineRule="exact"/>
        <w:ind w:firstLineChars="200" w:firstLine="640"/>
        <w:rPr>
          <w:rFonts w:ascii="仿宋_GB2312" w:eastAsia="仿宋_GB2312"/>
          <w:sz w:val="32"/>
          <w:szCs w:val="32"/>
        </w:rPr>
      </w:pPr>
      <w:r>
        <w:rPr>
          <w:rFonts w:ascii="仿宋_GB2312" w:eastAsia="仿宋_GB2312" w:hint="eastAsia"/>
          <w:sz w:val="32"/>
          <w:szCs w:val="32"/>
        </w:rPr>
        <w:t>二、2021年部门收入总表</w:t>
      </w:r>
    </w:p>
    <w:p w14:paraId="775AEBA9" w14:textId="77777777" w:rsidR="00FC1B59" w:rsidRDefault="00FC1B59" w:rsidP="00BD6D83">
      <w:pPr>
        <w:widowControl w:val="0"/>
        <w:adjustRightInd/>
        <w:snapToGrid/>
        <w:spacing w:line="560" w:lineRule="exact"/>
        <w:ind w:firstLineChars="200" w:firstLine="640"/>
        <w:rPr>
          <w:rFonts w:ascii="仿宋_GB2312" w:eastAsia="仿宋_GB2312"/>
          <w:sz w:val="32"/>
          <w:szCs w:val="32"/>
        </w:rPr>
      </w:pPr>
      <w:r>
        <w:rPr>
          <w:rFonts w:ascii="仿宋_GB2312" w:eastAsia="仿宋_GB2312" w:hint="eastAsia"/>
          <w:sz w:val="32"/>
          <w:szCs w:val="32"/>
        </w:rPr>
        <w:t>三、2021年部门支出总表</w:t>
      </w:r>
    </w:p>
    <w:p w14:paraId="760F9931" w14:textId="77777777" w:rsidR="00FC1B59" w:rsidRDefault="00FC1B59" w:rsidP="00BD6D83">
      <w:pPr>
        <w:widowControl w:val="0"/>
        <w:adjustRightInd/>
        <w:snapToGrid/>
        <w:spacing w:line="560" w:lineRule="exact"/>
        <w:ind w:firstLineChars="200" w:firstLine="640"/>
        <w:rPr>
          <w:rFonts w:ascii="仿宋_GB2312" w:eastAsia="仿宋_GB2312"/>
          <w:sz w:val="32"/>
          <w:szCs w:val="32"/>
        </w:rPr>
      </w:pPr>
      <w:r>
        <w:rPr>
          <w:rFonts w:ascii="仿宋_GB2312" w:eastAsia="仿宋_GB2312" w:hint="eastAsia"/>
          <w:sz w:val="32"/>
          <w:szCs w:val="32"/>
        </w:rPr>
        <w:t>四、2021年财政拨款收支总表</w:t>
      </w:r>
    </w:p>
    <w:p w14:paraId="4F74F518" w14:textId="77777777" w:rsidR="00FC1B59" w:rsidRDefault="00FC1B59" w:rsidP="00BD6D83">
      <w:pPr>
        <w:widowControl w:val="0"/>
        <w:adjustRightInd/>
        <w:snapToGrid/>
        <w:spacing w:line="560" w:lineRule="exact"/>
        <w:ind w:firstLineChars="200" w:firstLine="640"/>
        <w:rPr>
          <w:rFonts w:ascii="仿宋_GB2312" w:eastAsia="仿宋_GB2312"/>
          <w:sz w:val="32"/>
          <w:szCs w:val="32"/>
        </w:rPr>
      </w:pPr>
      <w:r>
        <w:rPr>
          <w:rFonts w:ascii="仿宋_GB2312" w:eastAsia="仿宋_GB2312" w:hint="eastAsia"/>
          <w:sz w:val="32"/>
          <w:szCs w:val="32"/>
        </w:rPr>
        <w:t>五、2021年一般公共预算支出表</w:t>
      </w:r>
    </w:p>
    <w:p w14:paraId="54EB8324" w14:textId="77777777" w:rsidR="00FC1B59" w:rsidRDefault="00FC1B59" w:rsidP="00BD6D83">
      <w:pPr>
        <w:widowControl w:val="0"/>
        <w:adjustRightInd/>
        <w:snapToGrid/>
        <w:spacing w:line="560" w:lineRule="exact"/>
        <w:ind w:firstLineChars="200" w:firstLine="640"/>
        <w:rPr>
          <w:rFonts w:ascii="仿宋_GB2312" w:eastAsia="仿宋_GB2312"/>
          <w:sz w:val="32"/>
          <w:szCs w:val="32"/>
        </w:rPr>
      </w:pPr>
      <w:r>
        <w:rPr>
          <w:rFonts w:ascii="仿宋_GB2312" w:eastAsia="仿宋_GB2312" w:hint="eastAsia"/>
          <w:sz w:val="32"/>
          <w:szCs w:val="32"/>
        </w:rPr>
        <w:t>六、2021年一般公共预算基本支出表（部门经济分类）</w:t>
      </w:r>
    </w:p>
    <w:p w14:paraId="6A12EBB8" w14:textId="77777777" w:rsidR="00FC1B59" w:rsidRDefault="00FC1B59" w:rsidP="00BD6D83">
      <w:pPr>
        <w:widowControl w:val="0"/>
        <w:adjustRightInd/>
        <w:snapToGrid/>
        <w:spacing w:line="560" w:lineRule="exact"/>
        <w:ind w:firstLineChars="200" w:firstLine="640"/>
        <w:rPr>
          <w:rFonts w:ascii="仿宋_GB2312" w:eastAsia="仿宋_GB2312"/>
          <w:sz w:val="32"/>
          <w:szCs w:val="32"/>
        </w:rPr>
      </w:pPr>
      <w:r>
        <w:rPr>
          <w:rFonts w:ascii="仿宋_GB2312" w:eastAsia="仿宋_GB2312" w:hint="eastAsia"/>
          <w:sz w:val="32"/>
          <w:szCs w:val="32"/>
        </w:rPr>
        <w:t>七、2021年一般公共预算基本支出表（政府经济分类）</w:t>
      </w:r>
    </w:p>
    <w:p w14:paraId="72E9E468" w14:textId="77777777" w:rsidR="00FC1B59" w:rsidRDefault="00FC1B59" w:rsidP="00BD6D83">
      <w:pPr>
        <w:widowControl w:val="0"/>
        <w:adjustRightInd/>
        <w:snapToGrid/>
        <w:spacing w:line="560" w:lineRule="exact"/>
        <w:ind w:firstLineChars="200" w:firstLine="640"/>
        <w:rPr>
          <w:rFonts w:ascii="仿宋_GB2312" w:eastAsia="仿宋_GB2312"/>
          <w:sz w:val="32"/>
          <w:szCs w:val="32"/>
        </w:rPr>
      </w:pPr>
      <w:r>
        <w:rPr>
          <w:rFonts w:ascii="仿宋_GB2312" w:eastAsia="仿宋_GB2312" w:hint="eastAsia"/>
          <w:sz w:val="32"/>
          <w:szCs w:val="32"/>
        </w:rPr>
        <w:t>八、2021年政府性基金预算支出表</w:t>
      </w:r>
    </w:p>
    <w:p w14:paraId="11EC5F92" w14:textId="77777777" w:rsidR="00FC1B59" w:rsidRDefault="00FC1B59" w:rsidP="00BD6D83">
      <w:pPr>
        <w:widowControl w:val="0"/>
        <w:adjustRightInd/>
        <w:snapToGrid/>
        <w:spacing w:line="560" w:lineRule="exact"/>
        <w:ind w:firstLineChars="200" w:firstLine="640"/>
        <w:rPr>
          <w:rFonts w:ascii="仿宋_GB2312" w:eastAsia="仿宋_GB2312"/>
          <w:sz w:val="32"/>
          <w:szCs w:val="32"/>
        </w:rPr>
      </w:pPr>
      <w:r>
        <w:rPr>
          <w:rFonts w:ascii="仿宋_GB2312" w:eastAsia="仿宋_GB2312" w:hint="eastAsia"/>
          <w:sz w:val="32"/>
          <w:szCs w:val="32"/>
        </w:rPr>
        <w:t>九、2021年部门“三公”经费预算表</w:t>
      </w:r>
    </w:p>
    <w:p w14:paraId="341B2C32" w14:textId="77777777" w:rsidR="00FC1B59" w:rsidRDefault="00FC1B59" w:rsidP="00BD6D83">
      <w:pPr>
        <w:widowControl w:val="0"/>
        <w:adjustRightInd/>
        <w:snapToGrid/>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十、2021年政府采购预算表</w:t>
      </w:r>
    </w:p>
    <w:p w14:paraId="117B50EF" w14:textId="77777777" w:rsidR="00BD6D83" w:rsidRDefault="00FC1B59" w:rsidP="00BD6D83">
      <w:pPr>
        <w:widowControl w:val="0"/>
        <w:adjustRightInd/>
        <w:snapToGrid/>
        <w:spacing w:line="560" w:lineRule="exact"/>
        <w:ind w:left="1602" w:hangingChars="445" w:hanging="1602"/>
        <w:rPr>
          <w:rFonts w:ascii="黑体" w:eastAsia="黑体"/>
          <w:sz w:val="36"/>
          <w:szCs w:val="36"/>
        </w:rPr>
      </w:pPr>
      <w:r>
        <w:rPr>
          <w:rFonts w:ascii="黑体" w:eastAsia="黑体" w:hint="eastAsia"/>
          <w:sz w:val="36"/>
          <w:szCs w:val="36"/>
        </w:rPr>
        <w:t>第三部分2021年部门预算情况和重要事项说明</w:t>
      </w:r>
    </w:p>
    <w:p w14:paraId="42DCA156" w14:textId="77777777" w:rsidR="00FC1B59" w:rsidRDefault="00FC1B59" w:rsidP="00BD6D83">
      <w:pPr>
        <w:widowControl w:val="0"/>
        <w:adjustRightInd/>
        <w:snapToGrid/>
        <w:spacing w:line="560" w:lineRule="exact"/>
        <w:ind w:left="1602" w:hangingChars="445" w:hanging="1602"/>
        <w:rPr>
          <w:rFonts w:ascii="黑体" w:eastAsia="黑体"/>
          <w:sz w:val="36"/>
          <w:szCs w:val="36"/>
        </w:rPr>
      </w:pPr>
      <w:r>
        <w:rPr>
          <w:rFonts w:ascii="黑体" w:eastAsia="黑体" w:hint="eastAsia"/>
          <w:sz w:val="36"/>
          <w:szCs w:val="36"/>
        </w:rPr>
        <w:t>第四部分 名词解释</w:t>
      </w:r>
    </w:p>
    <w:p w14:paraId="25264925" w14:textId="77777777" w:rsidR="00FC1B59" w:rsidRDefault="00FC1B59" w:rsidP="00FC1B59">
      <w:pPr>
        <w:spacing w:line="580" w:lineRule="exact"/>
        <w:ind w:left="1602" w:hangingChars="445" w:hanging="1602"/>
        <w:rPr>
          <w:rFonts w:ascii="黑体" w:eastAsia="黑体"/>
          <w:sz w:val="36"/>
          <w:szCs w:val="36"/>
        </w:rPr>
      </w:pPr>
      <w:r>
        <w:rPr>
          <w:rFonts w:ascii="黑体" w:eastAsia="黑体" w:hint="eastAsia"/>
          <w:sz w:val="36"/>
          <w:szCs w:val="36"/>
        </w:rPr>
        <w:t xml:space="preserve"> </w:t>
      </w:r>
    </w:p>
    <w:p w14:paraId="48D0CF4E" w14:textId="77777777" w:rsidR="00FC1B59" w:rsidRDefault="00FC1B59" w:rsidP="00FC1B59">
      <w:pPr>
        <w:rPr>
          <w:rFonts w:ascii="黑体" w:eastAsia="黑体"/>
          <w:b/>
          <w:sz w:val="48"/>
          <w:szCs w:val="48"/>
        </w:rPr>
      </w:pPr>
    </w:p>
    <w:p w14:paraId="0DADCC64" w14:textId="77777777" w:rsidR="00FC1B59" w:rsidRDefault="00FC1B59" w:rsidP="00FC1B59">
      <w:pPr>
        <w:rPr>
          <w:rFonts w:ascii="黑体" w:eastAsia="黑体"/>
          <w:b/>
          <w:sz w:val="48"/>
          <w:szCs w:val="48"/>
        </w:rPr>
      </w:pPr>
    </w:p>
    <w:p w14:paraId="5F86BEC4" w14:textId="77777777" w:rsidR="00AA1A7B" w:rsidRDefault="00AA1A7B" w:rsidP="00FC1B59">
      <w:pPr>
        <w:rPr>
          <w:rFonts w:ascii="黑体" w:eastAsia="黑体"/>
          <w:b/>
          <w:sz w:val="48"/>
          <w:szCs w:val="48"/>
        </w:rPr>
      </w:pPr>
    </w:p>
    <w:p w14:paraId="4F514603" w14:textId="77777777" w:rsidR="00AA1A7B" w:rsidRDefault="00AA1A7B" w:rsidP="00FC1B59">
      <w:pPr>
        <w:rPr>
          <w:rFonts w:ascii="黑体" w:eastAsia="黑体"/>
          <w:b/>
          <w:sz w:val="48"/>
          <w:szCs w:val="48"/>
        </w:rPr>
      </w:pPr>
    </w:p>
    <w:p w14:paraId="7BF7AEA3" w14:textId="77777777" w:rsidR="00AA1A7B" w:rsidRDefault="00AA1A7B" w:rsidP="00FC1B59">
      <w:pPr>
        <w:rPr>
          <w:rFonts w:ascii="黑体" w:eastAsia="黑体"/>
          <w:b/>
          <w:sz w:val="48"/>
          <w:szCs w:val="48"/>
        </w:rPr>
      </w:pPr>
    </w:p>
    <w:p w14:paraId="67F3A357" w14:textId="77777777" w:rsidR="00AA1A7B" w:rsidRDefault="00AA1A7B" w:rsidP="00FC1B59">
      <w:pPr>
        <w:rPr>
          <w:rFonts w:ascii="黑体" w:eastAsia="黑体"/>
          <w:b/>
          <w:sz w:val="48"/>
          <w:szCs w:val="48"/>
        </w:rPr>
      </w:pPr>
    </w:p>
    <w:p w14:paraId="08CE31D3" w14:textId="77777777" w:rsidR="00AA1A7B" w:rsidRDefault="00AA1A7B" w:rsidP="00FC1B59">
      <w:pPr>
        <w:rPr>
          <w:rFonts w:ascii="黑体" w:eastAsia="黑体"/>
          <w:b/>
          <w:sz w:val="48"/>
          <w:szCs w:val="48"/>
        </w:rPr>
      </w:pPr>
    </w:p>
    <w:p w14:paraId="695A30BC" w14:textId="77777777" w:rsidR="00AA1A7B" w:rsidRDefault="00AA1A7B" w:rsidP="00FC1B59">
      <w:pPr>
        <w:rPr>
          <w:rFonts w:ascii="黑体" w:eastAsia="黑体"/>
          <w:b/>
          <w:sz w:val="48"/>
          <w:szCs w:val="48"/>
        </w:rPr>
      </w:pPr>
    </w:p>
    <w:p w14:paraId="440C8845" w14:textId="77777777" w:rsidR="00AA1A7B" w:rsidRDefault="00AA1A7B" w:rsidP="00FC1B59">
      <w:pPr>
        <w:rPr>
          <w:rFonts w:ascii="黑体" w:eastAsia="黑体"/>
          <w:b/>
          <w:sz w:val="48"/>
          <w:szCs w:val="48"/>
        </w:rPr>
      </w:pPr>
    </w:p>
    <w:p w14:paraId="2FD48F17" w14:textId="77777777" w:rsidR="00AA1A7B" w:rsidRDefault="00AA1A7B" w:rsidP="00FC1B59">
      <w:pPr>
        <w:rPr>
          <w:rFonts w:ascii="黑体" w:eastAsia="黑体"/>
          <w:b/>
          <w:sz w:val="48"/>
          <w:szCs w:val="48"/>
        </w:rPr>
      </w:pPr>
    </w:p>
    <w:p w14:paraId="08823EE6" w14:textId="77777777" w:rsidR="00AA1A7B" w:rsidRDefault="00AA1A7B" w:rsidP="00FC1B59">
      <w:pPr>
        <w:rPr>
          <w:rFonts w:ascii="黑体" w:eastAsia="黑体"/>
          <w:b/>
          <w:sz w:val="48"/>
          <w:szCs w:val="48"/>
        </w:rPr>
      </w:pPr>
    </w:p>
    <w:p w14:paraId="07B3B35B" w14:textId="77777777" w:rsidR="00AA1A7B" w:rsidRDefault="00AA1A7B" w:rsidP="00FC1B59">
      <w:pPr>
        <w:rPr>
          <w:rFonts w:ascii="黑体" w:eastAsia="黑体"/>
          <w:b/>
          <w:sz w:val="48"/>
          <w:szCs w:val="48"/>
        </w:rPr>
      </w:pPr>
    </w:p>
    <w:p w14:paraId="13F46D92" w14:textId="77777777" w:rsidR="00AA1A7B" w:rsidRDefault="00AA1A7B" w:rsidP="00FC1B59">
      <w:pPr>
        <w:rPr>
          <w:rFonts w:ascii="黑体" w:eastAsia="黑体"/>
          <w:b/>
          <w:sz w:val="48"/>
          <w:szCs w:val="48"/>
        </w:rPr>
      </w:pPr>
    </w:p>
    <w:p w14:paraId="231C46C5" w14:textId="77777777" w:rsidR="00FC1B59" w:rsidRDefault="00FC1B59" w:rsidP="00FC1B59">
      <w:pPr>
        <w:rPr>
          <w:rFonts w:ascii="黑体" w:eastAsia="黑体"/>
          <w:b/>
          <w:sz w:val="48"/>
          <w:szCs w:val="48"/>
        </w:rPr>
      </w:pPr>
    </w:p>
    <w:p w14:paraId="0ED3A70C" w14:textId="77777777" w:rsidR="00FC1B59" w:rsidRDefault="00FC1B59" w:rsidP="00FC1B59">
      <w:pPr>
        <w:spacing w:line="580" w:lineRule="exact"/>
        <w:ind w:left="1602" w:hangingChars="445" w:hanging="1602"/>
        <w:rPr>
          <w:rFonts w:ascii="黑体" w:eastAsia="黑体"/>
          <w:sz w:val="36"/>
          <w:szCs w:val="36"/>
        </w:rPr>
      </w:pPr>
    </w:p>
    <w:p w14:paraId="68BC22AA" w14:textId="77777777" w:rsidR="00FC1B59" w:rsidRDefault="00FC1B59" w:rsidP="00FC1B59">
      <w:pPr>
        <w:rPr>
          <w:rFonts w:ascii="黑体" w:eastAsia="黑体"/>
          <w:sz w:val="52"/>
          <w:szCs w:val="52"/>
        </w:rPr>
      </w:pPr>
      <w:r>
        <w:rPr>
          <w:rFonts w:ascii="黑体" w:eastAsia="黑体" w:hint="eastAsia"/>
          <w:sz w:val="52"/>
          <w:szCs w:val="52"/>
        </w:rPr>
        <w:t>第一部分</w:t>
      </w:r>
    </w:p>
    <w:p w14:paraId="148AD383" w14:textId="77777777" w:rsidR="00FC1B59" w:rsidRDefault="00FC1B59" w:rsidP="00FC1B59">
      <w:pPr>
        <w:ind w:firstLineChars="200" w:firstLine="1040"/>
        <w:rPr>
          <w:rFonts w:ascii="黑体" w:eastAsia="黑体"/>
          <w:sz w:val="52"/>
          <w:szCs w:val="52"/>
        </w:rPr>
      </w:pPr>
    </w:p>
    <w:p w14:paraId="2CE116D1" w14:textId="77777777" w:rsidR="00FC1B59" w:rsidRDefault="00FC1B59" w:rsidP="00FC1B59">
      <w:pPr>
        <w:ind w:firstLineChars="200" w:firstLine="1040"/>
        <w:rPr>
          <w:rFonts w:ascii="黑体" w:eastAsia="黑体"/>
          <w:sz w:val="52"/>
          <w:szCs w:val="52"/>
        </w:rPr>
      </w:pPr>
    </w:p>
    <w:p w14:paraId="52351BAD" w14:textId="77777777" w:rsidR="00FC1B59" w:rsidRDefault="00FC1B59" w:rsidP="00FC1B59">
      <w:pPr>
        <w:ind w:firstLineChars="200" w:firstLine="1040"/>
        <w:rPr>
          <w:rFonts w:ascii="黑体" w:eastAsia="黑体"/>
          <w:sz w:val="52"/>
          <w:szCs w:val="52"/>
        </w:rPr>
      </w:pPr>
    </w:p>
    <w:p w14:paraId="5A73AE30" w14:textId="77777777" w:rsidR="00FC1B59" w:rsidRDefault="00FC1B59" w:rsidP="00FC1B59">
      <w:pPr>
        <w:jc w:val="center"/>
        <w:rPr>
          <w:rFonts w:ascii="黑体" w:eastAsia="黑体"/>
          <w:sz w:val="52"/>
          <w:szCs w:val="52"/>
        </w:rPr>
      </w:pPr>
    </w:p>
    <w:p w14:paraId="22EE4852" w14:textId="4FF4BA0D" w:rsidR="00FC1B59" w:rsidRDefault="00EC1DAE" w:rsidP="00FC1B59">
      <w:pPr>
        <w:jc w:val="center"/>
        <w:rPr>
          <w:rFonts w:ascii="黑体" w:eastAsia="黑体"/>
          <w:sz w:val="52"/>
          <w:szCs w:val="52"/>
        </w:rPr>
      </w:pPr>
      <w:r>
        <w:rPr>
          <w:rFonts w:ascii="黑体" w:eastAsia="黑体" w:hint="eastAsia"/>
          <w:sz w:val="52"/>
          <w:szCs w:val="52"/>
        </w:rPr>
        <w:t>青岛工程职业学院</w:t>
      </w:r>
      <w:r w:rsidR="00FC1B59">
        <w:rPr>
          <w:rFonts w:ascii="黑体" w:eastAsia="黑体" w:hint="eastAsia"/>
          <w:sz w:val="52"/>
          <w:szCs w:val="52"/>
        </w:rPr>
        <w:t>概况</w:t>
      </w:r>
    </w:p>
    <w:p w14:paraId="2A59464F" w14:textId="77777777" w:rsidR="00FC1B59" w:rsidRDefault="00FC1B59" w:rsidP="00FC1B59">
      <w:pPr>
        <w:rPr>
          <w:rFonts w:ascii="黑体" w:eastAsia="黑体"/>
          <w:b/>
          <w:sz w:val="36"/>
          <w:szCs w:val="36"/>
        </w:rPr>
      </w:pPr>
    </w:p>
    <w:p w14:paraId="3DEB1A58" w14:textId="77777777" w:rsidR="00FC1B59" w:rsidRDefault="00FC1B59" w:rsidP="00FC1B59">
      <w:pPr>
        <w:rPr>
          <w:rFonts w:ascii="黑体" w:eastAsia="黑体"/>
          <w:b/>
          <w:sz w:val="36"/>
          <w:szCs w:val="36"/>
        </w:rPr>
      </w:pPr>
    </w:p>
    <w:p w14:paraId="7F5E6D0B" w14:textId="77777777" w:rsidR="00FC1B59" w:rsidRDefault="00FC1B59" w:rsidP="00FC1B59">
      <w:pPr>
        <w:rPr>
          <w:rFonts w:ascii="黑体" w:eastAsia="黑体"/>
          <w:b/>
          <w:sz w:val="36"/>
          <w:szCs w:val="36"/>
        </w:rPr>
      </w:pPr>
    </w:p>
    <w:p w14:paraId="648A3F59" w14:textId="77777777" w:rsidR="00FC1B59" w:rsidRDefault="00FC1B59" w:rsidP="00FC1B59">
      <w:pPr>
        <w:rPr>
          <w:rFonts w:ascii="黑体" w:eastAsia="黑体"/>
          <w:b/>
          <w:sz w:val="36"/>
          <w:szCs w:val="36"/>
        </w:rPr>
      </w:pPr>
    </w:p>
    <w:p w14:paraId="26AD1904" w14:textId="77777777" w:rsidR="00FC1B59" w:rsidRDefault="00FC1B59" w:rsidP="00FC1B59">
      <w:pPr>
        <w:rPr>
          <w:rFonts w:ascii="黑体" w:eastAsia="黑体"/>
          <w:b/>
          <w:sz w:val="36"/>
          <w:szCs w:val="36"/>
        </w:rPr>
      </w:pPr>
    </w:p>
    <w:p w14:paraId="59A58691" w14:textId="77777777" w:rsidR="00FC1B59" w:rsidRDefault="00FC1B59" w:rsidP="00FC1B59">
      <w:pPr>
        <w:rPr>
          <w:rFonts w:ascii="黑体" w:eastAsia="黑体"/>
          <w:b/>
          <w:sz w:val="36"/>
          <w:szCs w:val="36"/>
        </w:rPr>
      </w:pPr>
    </w:p>
    <w:p w14:paraId="3E2859E5" w14:textId="77777777" w:rsidR="00FC1B59" w:rsidRDefault="00FC1B59" w:rsidP="00FC1B59">
      <w:pPr>
        <w:rPr>
          <w:rFonts w:ascii="黑体" w:eastAsia="黑体"/>
          <w:b/>
          <w:sz w:val="36"/>
          <w:szCs w:val="36"/>
        </w:rPr>
      </w:pPr>
    </w:p>
    <w:p w14:paraId="2D0D6B47" w14:textId="77777777" w:rsidR="00AA1A7B" w:rsidRDefault="00AA1A7B" w:rsidP="00AA1A7B">
      <w:pPr>
        <w:spacing w:line="580" w:lineRule="exact"/>
        <w:rPr>
          <w:rFonts w:ascii="黑体" w:eastAsia="黑体"/>
          <w:b/>
          <w:sz w:val="36"/>
          <w:szCs w:val="36"/>
        </w:rPr>
      </w:pPr>
    </w:p>
    <w:p w14:paraId="76D94866" w14:textId="77777777" w:rsidR="00FC1B59" w:rsidRDefault="00FC1B59" w:rsidP="00AA1A7B">
      <w:pPr>
        <w:spacing w:line="580" w:lineRule="exact"/>
        <w:ind w:firstLineChars="200" w:firstLine="640"/>
        <w:rPr>
          <w:rFonts w:ascii="黑体" w:eastAsia="黑体"/>
          <w:sz w:val="32"/>
          <w:szCs w:val="32"/>
        </w:rPr>
      </w:pPr>
      <w:r>
        <w:rPr>
          <w:rFonts w:ascii="黑体" w:eastAsia="黑体" w:hint="eastAsia"/>
          <w:sz w:val="32"/>
          <w:szCs w:val="32"/>
        </w:rPr>
        <w:lastRenderedPageBreak/>
        <w:t>一、主要职能</w:t>
      </w:r>
    </w:p>
    <w:p w14:paraId="08BB6772" w14:textId="68F7FDBF" w:rsidR="00FC1B59" w:rsidRPr="00822DAD" w:rsidRDefault="00EC1DAE" w:rsidP="00FC1B59">
      <w:pPr>
        <w:spacing w:line="580" w:lineRule="exact"/>
        <w:ind w:firstLine="645"/>
        <w:rPr>
          <w:rFonts w:ascii="仿宋_GB2312" w:eastAsia="仿宋_GB2312" w:hAnsi="宋体" w:cs="Courier New"/>
          <w:sz w:val="32"/>
          <w:szCs w:val="32"/>
        </w:rPr>
      </w:pPr>
      <w:r>
        <w:rPr>
          <w:rFonts w:ascii="仿宋_GB2312" w:eastAsia="仿宋_GB2312" w:hAnsi="宋体" w:cs="Courier New" w:hint="eastAsia"/>
          <w:sz w:val="32"/>
          <w:szCs w:val="32"/>
        </w:rPr>
        <w:t>青岛工程职业学院</w:t>
      </w:r>
      <w:r w:rsidR="00FC1B59" w:rsidRPr="00822DAD">
        <w:rPr>
          <w:rFonts w:ascii="仿宋_GB2312" w:eastAsia="仿宋_GB2312" w:hAnsi="宋体" w:cs="Courier New" w:hint="eastAsia"/>
          <w:sz w:val="32"/>
          <w:szCs w:val="32"/>
        </w:rPr>
        <w:t>是一所省市共管、以市管为主的全日制普通高校。主要从事全日制高职</w:t>
      </w:r>
      <w:r w:rsidR="00770893">
        <w:rPr>
          <w:rFonts w:ascii="仿宋_GB2312" w:eastAsia="仿宋_GB2312" w:hAnsi="宋体" w:cs="Courier New" w:hint="eastAsia"/>
          <w:sz w:val="32"/>
          <w:szCs w:val="32"/>
        </w:rPr>
        <w:t>专科学历</w:t>
      </w:r>
      <w:r w:rsidR="00FC1B59" w:rsidRPr="00822DAD">
        <w:rPr>
          <w:rFonts w:ascii="仿宋_GB2312" w:eastAsia="仿宋_GB2312" w:hAnsi="宋体" w:cs="Courier New" w:hint="eastAsia"/>
          <w:sz w:val="32"/>
          <w:szCs w:val="32"/>
        </w:rPr>
        <w:t>教育和社会职业技能培训，兼顾成人</w:t>
      </w:r>
      <w:r w:rsidR="00770893">
        <w:rPr>
          <w:rFonts w:ascii="仿宋_GB2312" w:eastAsia="仿宋_GB2312" w:hAnsi="宋体" w:cs="Courier New" w:hint="eastAsia"/>
          <w:sz w:val="32"/>
          <w:szCs w:val="32"/>
        </w:rPr>
        <w:t>本、专科</w:t>
      </w:r>
      <w:r w:rsidR="00FC1B59" w:rsidRPr="00822DAD">
        <w:rPr>
          <w:rFonts w:ascii="仿宋_GB2312" w:eastAsia="仿宋_GB2312" w:hAnsi="宋体" w:cs="Courier New" w:hint="eastAsia"/>
          <w:sz w:val="32"/>
          <w:szCs w:val="32"/>
        </w:rPr>
        <w:t>学历教育，中外合作</w:t>
      </w:r>
      <w:r w:rsidR="00770893">
        <w:rPr>
          <w:rFonts w:ascii="仿宋_GB2312" w:eastAsia="仿宋_GB2312" w:hAnsi="宋体" w:cs="Courier New" w:hint="eastAsia"/>
          <w:sz w:val="32"/>
          <w:szCs w:val="32"/>
        </w:rPr>
        <w:t>办学</w:t>
      </w:r>
      <w:r w:rsidR="00FC1B59" w:rsidRPr="00822DAD">
        <w:rPr>
          <w:rFonts w:ascii="仿宋_GB2312" w:eastAsia="仿宋_GB2312" w:hAnsi="宋体" w:cs="Courier New" w:hint="eastAsia"/>
          <w:sz w:val="32"/>
          <w:szCs w:val="32"/>
        </w:rPr>
        <w:t>及中小学教师、校长培训等，</w:t>
      </w:r>
      <w:r w:rsidR="00770893">
        <w:rPr>
          <w:rFonts w:ascii="仿宋_GB2312" w:eastAsia="仿宋_GB2312" w:hAnsi="宋体" w:cs="Courier New" w:hint="eastAsia"/>
          <w:sz w:val="32"/>
          <w:szCs w:val="32"/>
        </w:rPr>
        <w:t>联合培养全日制本科学历教育</w:t>
      </w:r>
      <w:r w:rsidR="00FC1B59" w:rsidRPr="00822DAD">
        <w:rPr>
          <w:rFonts w:ascii="仿宋_GB2312" w:eastAsia="仿宋_GB2312" w:hAnsi="宋体" w:cs="Courier New" w:hint="eastAsia"/>
          <w:sz w:val="32"/>
          <w:szCs w:val="32"/>
        </w:rPr>
        <w:t>。</w:t>
      </w:r>
    </w:p>
    <w:p w14:paraId="187C3398" w14:textId="77777777" w:rsidR="00FC1B59" w:rsidRDefault="00FC1B59" w:rsidP="00FC1B59">
      <w:pPr>
        <w:spacing w:line="580" w:lineRule="exact"/>
        <w:ind w:firstLine="645"/>
        <w:rPr>
          <w:rFonts w:ascii="黑体" w:eastAsia="黑体"/>
          <w:sz w:val="32"/>
          <w:szCs w:val="32"/>
        </w:rPr>
      </w:pPr>
      <w:r>
        <w:rPr>
          <w:rFonts w:ascii="黑体" w:eastAsia="黑体" w:hint="eastAsia"/>
          <w:sz w:val="32"/>
          <w:szCs w:val="32"/>
        </w:rPr>
        <w:t>二、机构设置</w:t>
      </w:r>
    </w:p>
    <w:p w14:paraId="6FD40404" w14:textId="560D51F7" w:rsidR="00FC1B59" w:rsidRDefault="00EC1DAE" w:rsidP="00FC1B59">
      <w:pPr>
        <w:spacing w:line="58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青岛工程职业学院</w:t>
      </w:r>
      <w:r w:rsidR="00FC1B59" w:rsidRPr="00822DAD">
        <w:rPr>
          <w:rFonts w:ascii="仿宋_GB2312" w:eastAsia="仿宋_GB2312" w:hAnsi="宋体" w:cs="Courier New" w:hint="eastAsia"/>
          <w:sz w:val="32"/>
          <w:szCs w:val="32"/>
        </w:rPr>
        <w:t>内设</w:t>
      </w:r>
      <w:r w:rsidR="00770893">
        <w:rPr>
          <w:rFonts w:ascii="仿宋_GB2312" w:eastAsia="仿宋_GB2312" w:hAnsi="宋体" w:cs="Courier New" w:hint="eastAsia"/>
          <w:sz w:val="32"/>
          <w:szCs w:val="32"/>
        </w:rPr>
        <w:t>党政管理</w:t>
      </w:r>
      <w:r w:rsidR="00FC1B59" w:rsidRPr="00822DAD">
        <w:rPr>
          <w:rFonts w:ascii="仿宋_GB2312" w:eastAsia="仿宋_GB2312" w:hAnsi="宋体" w:cs="Courier New" w:hint="eastAsia"/>
          <w:sz w:val="32"/>
          <w:szCs w:val="32"/>
        </w:rPr>
        <w:t>机构</w:t>
      </w:r>
      <w:r w:rsidR="00770893">
        <w:rPr>
          <w:rFonts w:ascii="仿宋_GB2312" w:eastAsia="仿宋_GB2312" w:hAnsi="宋体" w:cs="Courier New" w:hint="eastAsia"/>
          <w:sz w:val="32"/>
          <w:szCs w:val="32"/>
        </w:rPr>
        <w:t>1</w:t>
      </w:r>
      <w:r w:rsidR="00770893">
        <w:rPr>
          <w:rFonts w:ascii="仿宋_GB2312" w:eastAsia="仿宋_GB2312" w:hAnsi="宋体" w:cs="Courier New"/>
          <w:sz w:val="32"/>
          <w:szCs w:val="32"/>
        </w:rPr>
        <w:t>2</w:t>
      </w:r>
      <w:r w:rsidR="00FC1B59" w:rsidRPr="00822DAD">
        <w:rPr>
          <w:rFonts w:ascii="仿宋_GB2312" w:eastAsia="仿宋_GB2312" w:hAnsi="宋体" w:cs="Courier New" w:hint="eastAsia"/>
          <w:sz w:val="32"/>
          <w:szCs w:val="32"/>
        </w:rPr>
        <w:t>个：</w:t>
      </w:r>
      <w:r w:rsidR="00770893">
        <w:rPr>
          <w:rFonts w:ascii="仿宋_GB2312" w:eastAsia="仿宋_GB2312" w:hAnsi="宋体" w:cs="Courier New" w:hint="eastAsia"/>
          <w:sz w:val="32"/>
          <w:szCs w:val="32"/>
        </w:rPr>
        <w:t>办公室（发展规划处、工会）、组织部（统战部）、宣传部（新闻中心）、人事处、教务处（质量管理办公室）、财务审计处、学生工作处（团委、武装部）、招生就业与校企合作处、科研处（国际交流与合作处）、后勤服务中心（基建中心、资产管理中心）、安全保卫处（综合治理办公室）、培训处（继续教育学院）。</w:t>
      </w:r>
    </w:p>
    <w:p w14:paraId="33AAF754" w14:textId="0DFBF981" w:rsidR="00FC1B59" w:rsidRDefault="00770893" w:rsidP="00FC1B59">
      <w:pPr>
        <w:spacing w:line="580" w:lineRule="exact"/>
        <w:ind w:firstLine="645"/>
        <w:rPr>
          <w:rFonts w:ascii="仿宋_GB2312" w:eastAsia="仿宋_GB2312" w:hAnsi="宋体" w:cs="Courier New"/>
          <w:sz w:val="32"/>
          <w:szCs w:val="32"/>
        </w:rPr>
      </w:pPr>
      <w:r w:rsidRPr="00770893">
        <w:rPr>
          <w:rFonts w:ascii="仿宋_GB2312" w:eastAsia="仿宋_GB2312" w:hAnsi="宋体" w:cs="Courier New" w:hint="eastAsia"/>
          <w:sz w:val="32"/>
          <w:szCs w:val="32"/>
        </w:rPr>
        <w:t>二级学院4个：</w:t>
      </w:r>
      <w:r>
        <w:rPr>
          <w:rFonts w:ascii="仿宋_GB2312" w:eastAsia="仿宋_GB2312" w:hAnsi="宋体" w:cs="Courier New" w:hint="eastAsia"/>
          <w:sz w:val="32"/>
          <w:szCs w:val="32"/>
        </w:rPr>
        <w:t>智能制造学院、机电工程学院、信息工程学院、海洋财经学院。</w:t>
      </w:r>
    </w:p>
    <w:p w14:paraId="3E920C98" w14:textId="379330D9" w:rsidR="00770893" w:rsidRPr="00770893" w:rsidRDefault="00770893" w:rsidP="00770893">
      <w:pPr>
        <w:spacing w:line="580" w:lineRule="exact"/>
        <w:ind w:firstLine="645"/>
        <w:rPr>
          <w:rFonts w:ascii="仿宋_GB2312" w:eastAsia="仿宋_GB2312" w:hAnsi="宋体" w:cs="Courier New"/>
          <w:sz w:val="32"/>
          <w:szCs w:val="32"/>
        </w:rPr>
      </w:pPr>
      <w:r>
        <w:rPr>
          <w:rFonts w:ascii="仿宋_GB2312" w:eastAsia="仿宋_GB2312" w:hAnsi="宋体" w:cs="Courier New" w:hint="eastAsia"/>
          <w:sz w:val="32"/>
          <w:szCs w:val="32"/>
        </w:rPr>
        <w:t>教辅机构</w:t>
      </w:r>
      <w:r>
        <w:rPr>
          <w:rFonts w:ascii="仿宋_GB2312" w:eastAsia="仿宋_GB2312" w:hAnsi="宋体" w:cs="Courier New"/>
          <w:sz w:val="32"/>
          <w:szCs w:val="32"/>
        </w:rPr>
        <w:t>3</w:t>
      </w:r>
      <w:r>
        <w:rPr>
          <w:rFonts w:ascii="仿宋_GB2312" w:eastAsia="仿宋_GB2312" w:hAnsi="宋体" w:cs="Courier New" w:hint="eastAsia"/>
          <w:sz w:val="32"/>
          <w:szCs w:val="32"/>
        </w:rPr>
        <w:t>个：信息技术中心、基础教研部、图书馆。</w:t>
      </w:r>
    </w:p>
    <w:p w14:paraId="40DF1E51" w14:textId="77777777" w:rsidR="00FC1B59" w:rsidRDefault="00FC1B59" w:rsidP="00FC1B59">
      <w:pPr>
        <w:spacing w:line="580" w:lineRule="exact"/>
        <w:ind w:firstLineChars="200" w:firstLine="640"/>
        <w:rPr>
          <w:rFonts w:ascii="黑体" w:eastAsia="黑体"/>
          <w:sz w:val="32"/>
          <w:szCs w:val="32"/>
        </w:rPr>
      </w:pPr>
      <w:r>
        <w:rPr>
          <w:rFonts w:ascii="黑体" w:eastAsia="黑体" w:hint="eastAsia"/>
          <w:sz w:val="32"/>
          <w:szCs w:val="32"/>
        </w:rPr>
        <w:t>三、预算单位构成</w:t>
      </w:r>
    </w:p>
    <w:p w14:paraId="4A9AEA3C" w14:textId="0D8AB1FD" w:rsidR="00FC1B59" w:rsidRDefault="00FC1B59" w:rsidP="00FC1B59">
      <w:pPr>
        <w:spacing w:line="580" w:lineRule="exact"/>
        <w:ind w:firstLineChars="171" w:firstLine="547"/>
        <w:rPr>
          <w:rFonts w:ascii="仿宋_GB2312" w:eastAsia="仿宋_GB2312" w:hAnsi="宋体" w:cs="Courier New"/>
          <w:sz w:val="32"/>
          <w:szCs w:val="32"/>
        </w:rPr>
      </w:pPr>
      <w:r>
        <w:rPr>
          <w:rFonts w:ascii="仿宋_GB2312" w:eastAsia="仿宋_GB2312" w:hAnsi="宋体" w:cs="Courier New" w:hint="eastAsia"/>
          <w:sz w:val="32"/>
          <w:szCs w:val="32"/>
        </w:rPr>
        <w:t>由于无所属事业单位，</w:t>
      </w:r>
      <w:r w:rsidR="00EC1DAE">
        <w:rPr>
          <w:rFonts w:ascii="仿宋_GB2312" w:eastAsia="仿宋_GB2312" w:hAnsi="宋体" w:cs="Courier New" w:hint="eastAsia"/>
          <w:sz w:val="32"/>
          <w:szCs w:val="32"/>
        </w:rPr>
        <w:t>青岛工程职业学院</w:t>
      </w:r>
      <w:r>
        <w:rPr>
          <w:rFonts w:ascii="仿宋_GB2312" w:eastAsia="仿宋_GB2312" w:hAnsi="宋体" w:cs="Courier New" w:hint="eastAsia"/>
          <w:sz w:val="32"/>
          <w:szCs w:val="32"/>
        </w:rPr>
        <w:t>预算仅包括部门本级预算。</w:t>
      </w:r>
    </w:p>
    <w:p w14:paraId="3AC00D58" w14:textId="77777777" w:rsidR="00BD6D83" w:rsidRDefault="00BD6D83" w:rsidP="00FC1B59">
      <w:pPr>
        <w:rPr>
          <w:rFonts w:ascii="黑体" w:eastAsia="黑体"/>
          <w:sz w:val="52"/>
          <w:szCs w:val="52"/>
        </w:rPr>
      </w:pPr>
    </w:p>
    <w:p w14:paraId="74CCB22C" w14:textId="77777777" w:rsidR="00FC1B59" w:rsidRDefault="00FC1B59" w:rsidP="00FC1B59">
      <w:pPr>
        <w:rPr>
          <w:rFonts w:ascii="黑体" w:eastAsia="黑体"/>
          <w:sz w:val="52"/>
          <w:szCs w:val="52"/>
        </w:rPr>
      </w:pPr>
      <w:r>
        <w:rPr>
          <w:rFonts w:ascii="黑体" w:eastAsia="黑体" w:hint="eastAsia"/>
          <w:sz w:val="52"/>
          <w:szCs w:val="52"/>
        </w:rPr>
        <w:lastRenderedPageBreak/>
        <w:t>第二部分</w:t>
      </w:r>
    </w:p>
    <w:p w14:paraId="6BDC2D94" w14:textId="77777777" w:rsidR="00FC1B59" w:rsidRDefault="00FC1B59" w:rsidP="00FC1B59">
      <w:pPr>
        <w:rPr>
          <w:rFonts w:ascii="黑体" w:eastAsia="黑体"/>
          <w:sz w:val="52"/>
          <w:szCs w:val="52"/>
        </w:rPr>
      </w:pPr>
    </w:p>
    <w:p w14:paraId="78CD80AC" w14:textId="77777777" w:rsidR="00FC1B59" w:rsidRDefault="00FC1B59" w:rsidP="00FC1B59">
      <w:pPr>
        <w:rPr>
          <w:rFonts w:ascii="黑体" w:eastAsia="黑体"/>
          <w:sz w:val="52"/>
          <w:szCs w:val="52"/>
        </w:rPr>
      </w:pPr>
    </w:p>
    <w:p w14:paraId="7ECE34B3" w14:textId="77777777" w:rsidR="00FC1B59" w:rsidRDefault="00FC1B59" w:rsidP="00FC1B59">
      <w:pPr>
        <w:rPr>
          <w:rFonts w:ascii="黑体" w:eastAsia="黑体"/>
          <w:sz w:val="52"/>
          <w:szCs w:val="52"/>
        </w:rPr>
      </w:pPr>
    </w:p>
    <w:p w14:paraId="47C8BEB9" w14:textId="77777777" w:rsidR="00FC1B59" w:rsidRDefault="00FC1B59" w:rsidP="00FC1B59">
      <w:pPr>
        <w:jc w:val="center"/>
        <w:rPr>
          <w:rFonts w:ascii="黑体" w:eastAsia="黑体"/>
          <w:sz w:val="52"/>
          <w:szCs w:val="52"/>
        </w:rPr>
      </w:pPr>
      <w:r>
        <w:rPr>
          <w:rFonts w:ascii="黑体" w:eastAsia="黑体" w:hint="eastAsia"/>
          <w:sz w:val="52"/>
          <w:szCs w:val="52"/>
        </w:rPr>
        <w:t>2021年部门预算表</w:t>
      </w:r>
    </w:p>
    <w:p w14:paraId="7B49973F" w14:textId="77777777" w:rsidR="00FC1B59" w:rsidRPr="005319F4" w:rsidRDefault="00FC1B59" w:rsidP="005319F4">
      <w:pPr>
        <w:spacing w:line="580" w:lineRule="exact"/>
        <w:ind w:firstLine="645"/>
        <w:rPr>
          <w:rFonts w:ascii="仿宋_GB2312" w:eastAsia="仿宋_GB2312" w:hAnsi="宋体" w:cs="Courier New"/>
          <w:sz w:val="32"/>
          <w:szCs w:val="32"/>
        </w:rPr>
      </w:pPr>
      <w:r w:rsidRPr="005319F4">
        <w:rPr>
          <w:rFonts w:ascii="仿宋_GB2312" w:eastAsia="仿宋_GB2312" w:hAnsi="宋体" w:cs="Courier New" w:hint="eastAsia"/>
          <w:sz w:val="32"/>
          <w:szCs w:val="32"/>
        </w:rPr>
        <w:t>见附件</w:t>
      </w:r>
      <w:r w:rsidR="005319F4">
        <w:rPr>
          <w:rFonts w:ascii="仿宋_GB2312" w:eastAsia="仿宋_GB2312" w:hAnsi="宋体" w:cs="Courier New" w:hint="eastAsia"/>
          <w:sz w:val="32"/>
          <w:szCs w:val="32"/>
        </w:rPr>
        <w:t>1。</w:t>
      </w:r>
    </w:p>
    <w:p w14:paraId="513C3622" w14:textId="77777777" w:rsidR="00FC1B59" w:rsidRDefault="00FC1B59" w:rsidP="00FC1B59">
      <w:pPr>
        <w:rPr>
          <w:rFonts w:ascii="黑体" w:eastAsia="黑体"/>
          <w:b/>
          <w:sz w:val="30"/>
          <w:szCs w:val="30"/>
        </w:rPr>
      </w:pPr>
    </w:p>
    <w:p w14:paraId="0DF5A613" w14:textId="77777777" w:rsidR="00FC1B59" w:rsidRDefault="00FC1B59" w:rsidP="00FC1B59">
      <w:pPr>
        <w:rPr>
          <w:rFonts w:ascii="黑体" w:eastAsia="黑体"/>
          <w:b/>
          <w:sz w:val="30"/>
          <w:szCs w:val="30"/>
        </w:rPr>
      </w:pPr>
    </w:p>
    <w:p w14:paraId="23F0D3B6" w14:textId="77777777" w:rsidR="00FC1B59" w:rsidRDefault="00FC1B59" w:rsidP="00FC1B59">
      <w:pPr>
        <w:rPr>
          <w:rFonts w:ascii="黑体" w:eastAsia="黑体"/>
          <w:b/>
          <w:sz w:val="30"/>
          <w:szCs w:val="30"/>
        </w:rPr>
      </w:pPr>
    </w:p>
    <w:p w14:paraId="68F6B86B" w14:textId="77777777" w:rsidR="00FC1B59" w:rsidRDefault="00FC1B59" w:rsidP="00FC1B59">
      <w:pPr>
        <w:jc w:val="both"/>
        <w:rPr>
          <w:rFonts w:ascii="黑体" w:eastAsia="黑体"/>
          <w:b/>
          <w:sz w:val="30"/>
          <w:szCs w:val="30"/>
        </w:rPr>
        <w:sectPr w:rsidR="00FC1B59">
          <w:headerReference w:type="even" r:id="rId6"/>
          <w:headerReference w:type="default" r:id="rId7"/>
          <w:footerReference w:type="even" r:id="rId8"/>
          <w:footerReference w:type="default" r:id="rId9"/>
          <w:pgSz w:w="11906" w:h="16838"/>
          <w:pgMar w:top="2098" w:right="1474" w:bottom="1134" w:left="1587" w:header="851" w:footer="992" w:gutter="0"/>
          <w:cols w:space="720"/>
          <w:docGrid w:type="lines" w:linePitch="312"/>
        </w:sectPr>
      </w:pPr>
    </w:p>
    <w:p w14:paraId="67161A21" w14:textId="77777777" w:rsidR="00FC1B59" w:rsidRDefault="00FC1B59" w:rsidP="00FC1B59">
      <w:pPr>
        <w:rPr>
          <w:rFonts w:ascii="黑体" w:eastAsia="黑体"/>
          <w:sz w:val="52"/>
          <w:szCs w:val="52"/>
        </w:rPr>
      </w:pPr>
      <w:r>
        <w:rPr>
          <w:rFonts w:ascii="黑体" w:eastAsia="黑体" w:hint="eastAsia"/>
          <w:sz w:val="52"/>
          <w:szCs w:val="52"/>
        </w:rPr>
        <w:lastRenderedPageBreak/>
        <w:t>第三部分</w:t>
      </w:r>
    </w:p>
    <w:p w14:paraId="55F55DF8" w14:textId="77777777" w:rsidR="00FC1B59" w:rsidRDefault="00FC1B59" w:rsidP="00FC1B59">
      <w:pPr>
        <w:rPr>
          <w:rFonts w:ascii="黑体" w:eastAsia="黑体"/>
          <w:sz w:val="52"/>
          <w:szCs w:val="52"/>
        </w:rPr>
      </w:pPr>
    </w:p>
    <w:p w14:paraId="4122E835" w14:textId="77777777" w:rsidR="00FC1B59" w:rsidRDefault="00FC1B59" w:rsidP="00FC1B59">
      <w:pPr>
        <w:rPr>
          <w:rFonts w:ascii="黑体" w:eastAsia="黑体"/>
          <w:sz w:val="52"/>
          <w:szCs w:val="52"/>
        </w:rPr>
      </w:pPr>
    </w:p>
    <w:p w14:paraId="73330F6B" w14:textId="77777777" w:rsidR="00FC1B59" w:rsidRDefault="00FC1B59" w:rsidP="00FC1B59">
      <w:pPr>
        <w:rPr>
          <w:rFonts w:ascii="黑体" w:eastAsia="黑体"/>
          <w:sz w:val="52"/>
          <w:szCs w:val="52"/>
        </w:rPr>
      </w:pPr>
    </w:p>
    <w:p w14:paraId="08E377BB" w14:textId="77777777" w:rsidR="00FC1B59" w:rsidRDefault="00FC1B59" w:rsidP="00FC1B59">
      <w:pPr>
        <w:ind w:leftChars="8" w:left="278" w:hangingChars="50" w:hanging="260"/>
        <w:jc w:val="center"/>
        <w:rPr>
          <w:rFonts w:ascii="黑体" w:eastAsia="黑体"/>
          <w:sz w:val="52"/>
          <w:szCs w:val="52"/>
        </w:rPr>
      </w:pPr>
      <w:r>
        <w:rPr>
          <w:rFonts w:ascii="黑体" w:eastAsia="黑体" w:hint="eastAsia"/>
          <w:sz w:val="52"/>
          <w:szCs w:val="52"/>
        </w:rPr>
        <w:t>2021年部门预算情况</w:t>
      </w:r>
      <w:proofErr w:type="gramStart"/>
      <w:r>
        <w:rPr>
          <w:rFonts w:ascii="黑体" w:eastAsia="黑体" w:hint="eastAsia"/>
          <w:sz w:val="52"/>
          <w:szCs w:val="52"/>
        </w:rPr>
        <w:t>和</w:t>
      </w:r>
      <w:proofErr w:type="gramEnd"/>
    </w:p>
    <w:p w14:paraId="1974FE27" w14:textId="77777777" w:rsidR="00FC1B59" w:rsidRDefault="00FC1B59" w:rsidP="00FC1B59">
      <w:pPr>
        <w:ind w:leftChars="8" w:left="278" w:hangingChars="50" w:hanging="260"/>
        <w:jc w:val="center"/>
        <w:rPr>
          <w:rFonts w:ascii="黑体" w:eastAsia="黑体"/>
          <w:sz w:val="52"/>
          <w:szCs w:val="52"/>
        </w:rPr>
      </w:pPr>
      <w:r>
        <w:rPr>
          <w:rFonts w:ascii="黑体" w:eastAsia="黑体" w:hint="eastAsia"/>
          <w:sz w:val="52"/>
          <w:szCs w:val="52"/>
        </w:rPr>
        <w:t>重要事项说明</w:t>
      </w:r>
    </w:p>
    <w:p w14:paraId="3846E101" w14:textId="77777777" w:rsidR="00FC1B59" w:rsidRDefault="00FC1B59" w:rsidP="00FC1B59">
      <w:pPr>
        <w:ind w:leftChars="8" w:left="278" w:hangingChars="50" w:hanging="260"/>
        <w:jc w:val="center"/>
        <w:rPr>
          <w:rFonts w:ascii="黑体" w:eastAsia="黑体"/>
          <w:sz w:val="52"/>
          <w:szCs w:val="52"/>
        </w:rPr>
      </w:pPr>
    </w:p>
    <w:p w14:paraId="1232BE1B" w14:textId="77777777" w:rsidR="00FC1B59" w:rsidRDefault="00FC1B59" w:rsidP="00FC1B59">
      <w:pPr>
        <w:rPr>
          <w:rFonts w:ascii="黑体" w:eastAsia="黑体"/>
          <w:b/>
          <w:sz w:val="30"/>
          <w:szCs w:val="30"/>
        </w:rPr>
      </w:pPr>
    </w:p>
    <w:p w14:paraId="3FB3C403" w14:textId="77777777" w:rsidR="00FC1B59" w:rsidRDefault="00FC1B59" w:rsidP="00FC1B59">
      <w:pPr>
        <w:rPr>
          <w:rFonts w:ascii="黑体" w:eastAsia="黑体"/>
          <w:b/>
          <w:sz w:val="30"/>
          <w:szCs w:val="30"/>
        </w:rPr>
      </w:pPr>
    </w:p>
    <w:p w14:paraId="6E737563" w14:textId="77777777" w:rsidR="00FC1B59" w:rsidRDefault="00FC1B59" w:rsidP="00FC1B59">
      <w:pPr>
        <w:rPr>
          <w:rFonts w:ascii="黑体" w:eastAsia="黑体"/>
          <w:b/>
          <w:sz w:val="30"/>
          <w:szCs w:val="30"/>
        </w:rPr>
      </w:pPr>
    </w:p>
    <w:p w14:paraId="5E6B500C" w14:textId="77777777" w:rsidR="00FC1B59" w:rsidRDefault="00FC1B59" w:rsidP="00FC1B59">
      <w:pPr>
        <w:rPr>
          <w:rFonts w:ascii="黑体" w:eastAsia="黑体"/>
          <w:b/>
          <w:sz w:val="30"/>
          <w:szCs w:val="30"/>
        </w:rPr>
      </w:pPr>
    </w:p>
    <w:p w14:paraId="55EACA94" w14:textId="77777777" w:rsidR="00FC1B59" w:rsidRDefault="00FC1B59" w:rsidP="00FC1B59">
      <w:pPr>
        <w:rPr>
          <w:rFonts w:ascii="黑体" w:eastAsia="黑体"/>
          <w:b/>
          <w:sz w:val="30"/>
          <w:szCs w:val="30"/>
        </w:rPr>
      </w:pPr>
    </w:p>
    <w:p w14:paraId="2B6A7106" w14:textId="77777777" w:rsidR="00FC1B59" w:rsidRDefault="00FC1B59" w:rsidP="00FC1B59">
      <w:pPr>
        <w:rPr>
          <w:rFonts w:ascii="黑体" w:eastAsia="黑体"/>
          <w:b/>
          <w:sz w:val="30"/>
          <w:szCs w:val="30"/>
        </w:rPr>
      </w:pPr>
    </w:p>
    <w:p w14:paraId="2D7EC42E" w14:textId="77777777" w:rsidR="00FC1B59" w:rsidRDefault="00FC1B59" w:rsidP="00FC1B59">
      <w:pPr>
        <w:rPr>
          <w:rFonts w:ascii="黑体" w:eastAsia="黑体"/>
          <w:b/>
          <w:sz w:val="30"/>
          <w:szCs w:val="30"/>
        </w:rPr>
      </w:pPr>
    </w:p>
    <w:p w14:paraId="7338D9BF" w14:textId="77777777" w:rsidR="00FC1B59" w:rsidRDefault="00FC1B59" w:rsidP="00FC1B59">
      <w:pPr>
        <w:rPr>
          <w:rFonts w:ascii="黑体" w:eastAsia="黑体"/>
          <w:b/>
          <w:sz w:val="30"/>
          <w:szCs w:val="30"/>
        </w:rPr>
      </w:pPr>
    </w:p>
    <w:p w14:paraId="670667B3" w14:textId="77777777" w:rsidR="00FC1B59" w:rsidRDefault="00FC1B59" w:rsidP="00FC1B59">
      <w:pPr>
        <w:rPr>
          <w:rFonts w:ascii="黑体" w:eastAsia="黑体"/>
          <w:b/>
          <w:sz w:val="30"/>
          <w:szCs w:val="30"/>
        </w:rPr>
      </w:pPr>
    </w:p>
    <w:p w14:paraId="0A1295DE" w14:textId="77777777" w:rsidR="00601C22" w:rsidRDefault="00601C22" w:rsidP="00AA1A7B">
      <w:pPr>
        <w:spacing w:line="580" w:lineRule="exact"/>
        <w:ind w:firstLineChars="200" w:firstLine="640"/>
        <w:rPr>
          <w:rFonts w:ascii="黑体" w:eastAsia="黑体"/>
          <w:sz w:val="32"/>
          <w:szCs w:val="32"/>
        </w:rPr>
      </w:pPr>
    </w:p>
    <w:p w14:paraId="193831C8" w14:textId="77777777" w:rsidR="00601C22" w:rsidRDefault="00601C22" w:rsidP="00AA1A7B">
      <w:pPr>
        <w:spacing w:line="580" w:lineRule="exact"/>
        <w:ind w:firstLineChars="200" w:firstLine="640"/>
        <w:rPr>
          <w:rFonts w:ascii="黑体" w:eastAsia="黑体"/>
          <w:sz w:val="32"/>
          <w:szCs w:val="32"/>
        </w:rPr>
      </w:pPr>
    </w:p>
    <w:p w14:paraId="2A9BFA0A" w14:textId="77777777" w:rsidR="00601C22" w:rsidRDefault="00601C22" w:rsidP="00AA1A7B">
      <w:pPr>
        <w:spacing w:line="580" w:lineRule="exact"/>
        <w:ind w:firstLineChars="200" w:firstLine="640"/>
        <w:rPr>
          <w:rFonts w:ascii="黑体" w:eastAsia="黑体"/>
          <w:sz w:val="32"/>
          <w:szCs w:val="32"/>
        </w:rPr>
      </w:pPr>
    </w:p>
    <w:p w14:paraId="7BC52CD8" w14:textId="1BDA8E90" w:rsidR="00FC1B59" w:rsidRDefault="00FC1B59" w:rsidP="00AA1A7B">
      <w:pPr>
        <w:spacing w:line="580" w:lineRule="exact"/>
        <w:ind w:firstLineChars="200" w:firstLine="640"/>
        <w:rPr>
          <w:rFonts w:ascii="黑体" w:eastAsia="黑体"/>
          <w:sz w:val="32"/>
          <w:szCs w:val="32"/>
        </w:rPr>
      </w:pPr>
      <w:r>
        <w:rPr>
          <w:rFonts w:ascii="黑体" w:eastAsia="黑体" w:hint="eastAsia"/>
          <w:sz w:val="32"/>
          <w:szCs w:val="32"/>
        </w:rPr>
        <w:lastRenderedPageBreak/>
        <w:t>一、2021年部门预算情况说明</w:t>
      </w:r>
    </w:p>
    <w:p w14:paraId="56564D1C" w14:textId="77777777" w:rsidR="00FC1B59" w:rsidRDefault="00FC1B59" w:rsidP="00FC1B59">
      <w:pPr>
        <w:spacing w:line="580" w:lineRule="exact"/>
        <w:ind w:firstLineChars="200" w:firstLine="640"/>
        <w:rPr>
          <w:rFonts w:ascii="楷体_GB2312" w:eastAsia="楷体_GB2312"/>
          <w:sz w:val="32"/>
          <w:szCs w:val="32"/>
        </w:rPr>
      </w:pPr>
      <w:r>
        <w:rPr>
          <w:rFonts w:ascii="楷体_GB2312" w:eastAsia="楷体_GB2312" w:hint="eastAsia"/>
          <w:sz w:val="32"/>
          <w:szCs w:val="32"/>
        </w:rPr>
        <w:t>（一）2021年收支预算总体情况说明</w:t>
      </w:r>
    </w:p>
    <w:p w14:paraId="47D901B7" w14:textId="2C42C1C4" w:rsidR="00FC1B59" w:rsidRDefault="00FC1B59" w:rsidP="00FC1B59">
      <w:pPr>
        <w:spacing w:line="580" w:lineRule="exact"/>
        <w:ind w:firstLineChars="200" w:firstLine="640"/>
        <w:rPr>
          <w:rFonts w:ascii="仿宋_GB2312" w:eastAsia="仿宋_GB2312"/>
          <w:sz w:val="32"/>
          <w:szCs w:val="32"/>
        </w:rPr>
      </w:pPr>
      <w:r>
        <w:rPr>
          <w:rFonts w:ascii="仿宋_GB2312" w:eastAsia="仿宋_GB2312" w:hint="eastAsia"/>
          <w:sz w:val="32"/>
          <w:szCs w:val="32"/>
        </w:rPr>
        <w:t>按照综合预算的原则，</w:t>
      </w:r>
      <w:r w:rsidR="00EC1DAE">
        <w:rPr>
          <w:rFonts w:ascii="仿宋_GB2312" w:eastAsia="仿宋_GB2312" w:hint="eastAsia"/>
          <w:sz w:val="32"/>
          <w:szCs w:val="32"/>
        </w:rPr>
        <w:t>青岛工程职业学院</w:t>
      </w:r>
      <w:r>
        <w:rPr>
          <w:rFonts w:ascii="仿宋_GB2312" w:eastAsia="仿宋_GB2312" w:hAnsi="宋体" w:cs="Courier New" w:hint="eastAsia"/>
          <w:sz w:val="32"/>
          <w:szCs w:val="32"/>
        </w:rPr>
        <w:t>收入包括：一般公共预算拨款收入、财政专户管理资金；支出包括：</w:t>
      </w:r>
      <w:r w:rsidRPr="00F329FE">
        <w:rPr>
          <w:rFonts w:ascii="仿宋_GB2312" w:eastAsia="仿宋_GB2312" w:hAnsi="宋体" w:cs="Courier New" w:hint="eastAsia"/>
          <w:sz w:val="32"/>
          <w:szCs w:val="32"/>
        </w:rPr>
        <w:t>教育支出</w:t>
      </w:r>
      <w:r>
        <w:rPr>
          <w:rFonts w:ascii="仿宋_GB2312" w:eastAsia="仿宋_GB2312" w:hAnsi="宋体" w:cs="Courier New" w:hint="eastAsia"/>
          <w:sz w:val="32"/>
          <w:szCs w:val="32"/>
        </w:rPr>
        <w:t>、社会保障和就业支出、住房保障支出。</w:t>
      </w:r>
    </w:p>
    <w:p w14:paraId="6B239B73" w14:textId="54FFE986" w:rsidR="00FC1B59" w:rsidRDefault="00FC1B59" w:rsidP="00AA1A7B">
      <w:pPr>
        <w:spacing w:line="580" w:lineRule="exact"/>
        <w:ind w:firstLineChars="200" w:firstLine="640"/>
        <w:rPr>
          <w:rFonts w:ascii="仿宋_GB2312" w:eastAsia="仿宋_GB2312"/>
          <w:bCs/>
          <w:sz w:val="32"/>
          <w:szCs w:val="32"/>
        </w:rPr>
      </w:pPr>
      <w:r>
        <w:rPr>
          <w:rFonts w:ascii="仿宋_GB2312" w:eastAsia="仿宋_GB2312" w:hint="eastAsia"/>
          <w:sz w:val="32"/>
          <w:szCs w:val="32"/>
        </w:rPr>
        <w:t>2021年收入</w:t>
      </w:r>
      <w:r w:rsidR="00AA1A7B">
        <w:rPr>
          <w:rFonts w:ascii="仿宋_GB2312" w:eastAsia="仿宋_GB2312" w:hint="eastAsia"/>
          <w:sz w:val="32"/>
          <w:szCs w:val="32"/>
        </w:rPr>
        <w:t>和支出</w:t>
      </w:r>
      <w:r>
        <w:rPr>
          <w:rFonts w:ascii="仿宋_GB2312" w:eastAsia="仿宋_GB2312" w:hint="eastAsia"/>
          <w:sz w:val="32"/>
          <w:szCs w:val="32"/>
        </w:rPr>
        <w:t>预算</w:t>
      </w:r>
      <w:r w:rsidR="00AA1A7B">
        <w:rPr>
          <w:rFonts w:ascii="仿宋_GB2312" w:eastAsia="仿宋_GB2312" w:hint="eastAsia"/>
          <w:sz w:val="32"/>
          <w:szCs w:val="32"/>
        </w:rPr>
        <w:t>均</w:t>
      </w:r>
      <w:r>
        <w:rPr>
          <w:rFonts w:ascii="仿宋_GB2312" w:eastAsia="仿宋_GB2312" w:hint="eastAsia"/>
          <w:sz w:val="32"/>
          <w:szCs w:val="32"/>
        </w:rPr>
        <w:t>为</w:t>
      </w:r>
      <w:r w:rsidR="00343156" w:rsidRPr="00343156">
        <w:rPr>
          <w:rFonts w:ascii="仿宋_GB2312" w:eastAsia="仿宋_GB2312"/>
          <w:sz w:val="32"/>
          <w:szCs w:val="32"/>
        </w:rPr>
        <w:t>10874.19</w:t>
      </w:r>
      <w:r>
        <w:rPr>
          <w:rFonts w:ascii="仿宋_GB2312" w:eastAsia="仿宋_GB2312" w:hint="eastAsia"/>
          <w:sz w:val="32"/>
          <w:szCs w:val="32"/>
        </w:rPr>
        <w:t>万元</w:t>
      </w:r>
      <w:r w:rsidR="00AA1A7B">
        <w:rPr>
          <w:rFonts w:ascii="仿宋_GB2312" w:eastAsia="仿宋_GB2312" w:hint="eastAsia"/>
          <w:sz w:val="32"/>
          <w:szCs w:val="32"/>
        </w:rPr>
        <w:t>。</w:t>
      </w:r>
    </w:p>
    <w:p w14:paraId="500F800A" w14:textId="77777777" w:rsidR="00FC1B59" w:rsidRDefault="00FC1B59" w:rsidP="00FC1B59">
      <w:pPr>
        <w:spacing w:line="580" w:lineRule="exact"/>
        <w:ind w:firstLineChars="200" w:firstLine="640"/>
        <w:rPr>
          <w:rFonts w:ascii="楷体_GB2312" w:eastAsia="楷体_GB2312" w:hAnsi="黑体" w:cs="黑体"/>
          <w:bCs/>
          <w:sz w:val="32"/>
          <w:szCs w:val="32"/>
        </w:rPr>
      </w:pPr>
      <w:r>
        <w:rPr>
          <w:rFonts w:ascii="楷体_GB2312" w:eastAsia="楷体_GB2312" w:hAnsi="黑体" w:cs="黑体" w:hint="eastAsia"/>
          <w:bCs/>
          <w:sz w:val="32"/>
          <w:szCs w:val="32"/>
        </w:rPr>
        <w:t>（二）2021年收入预算情况说明</w:t>
      </w:r>
    </w:p>
    <w:p w14:paraId="7DAFE3CF" w14:textId="0863E930" w:rsidR="00FC1B59" w:rsidRDefault="00FC1B59" w:rsidP="00FC1B5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本年收入合计</w:t>
      </w:r>
      <w:r w:rsidR="00343156" w:rsidRPr="00343156">
        <w:rPr>
          <w:rFonts w:ascii="仿宋_GB2312" w:eastAsia="仿宋_GB2312"/>
          <w:sz w:val="32"/>
          <w:szCs w:val="32"/>
        </w:rPr>
        <w:t>10874.19</w:t>
      </w:r>
      <w:r>
        <w:rPr>
          <w:rFonts w:ascii="仿宋_GB2312" w:eastAsia="仿宋_GB2312" w:hAnsi="仿宋_GB2312" w:cs="仿宋_GB2312" w:hint="eastAsia"/>
          <w:bCs/>
          <w:sz w:val="32"/>
          <w:szCs w:val="32"/>
        </w:rPr>
        <w:t>万元，其中：</w:t>
      </w:r>
      <w:r w:rsidR="00BD6D83" w:rsidRPr="00BD6D83">
        <w:rPr>
          <w:rFonts w:ascii="仿宋_GB2312" w:eastAsia="仿宋_GB2312" w:hAnsi="仿宋_GB2312" w:cs="仿宋_GB2312" w:hint="eastAsia"/>
          <w:bCs/>
          <w:sz w:val="32"/>
          <w:szCs w:val="32"/>
        </w:rPr>
        <w:t>经费拨款（补助）</w:t>
      </w:r>
      <w:r>
        <w:rPr>
          <w:rFonts w:ascii="仿宋_GB2312" w:eastAsia="仿宋_GB2312" w:hAnsi="仿宋_GB2312" w:cs="仿宋_GB2312" w:hint="eastAsia"/>
          <w:bCs/>
          <w:sz w:val="32"/>
          <w:szCs w:val="32"/>
        </w:rPr>
        <w:t>收入</w:t>
      </w:r>
      <w:r w:rsidR="00343156" w:rsidRPr="00343156">
        <w:rPr>
          <w:rFonts w:ascii="仿宋_GB2312" w:eastAsia="仿宋_GB2312"/>
          <w:sz w:val="32"/>
          <w:szCs w:val="32"/>
        </w:rPr>
        <w:t>8509.72</w:t>
      </w:r>
      <w:r>
        <w:rPr>
          <w:rFonts w:ascii="仿宋_GB2312" w:eastAsia="仿宋_GB2312" w:hAnsi="仿宋_GB2312" w:cs="仿宋_GB2312" w:hint="eastAsia"/>
          <w:bCs/>
          <w:sz w:val="32"/>
          <w:szCs w:val="32"/>
        </w:rPr>
        <w:t>万元，占</w:t>
      </w:r>
      <w:r w:rsidR="00343156">
        <w:rPr>
          <w:rFonts w:ascii="仿宋_GB2312" w:eastAsia="仿宋_GB2312"/>
          <w:sz w:val="32"/>
          <w:szCs w:val="32"/>
        </w:rPr>
        <w:t>78.26</w:t>
      </w:r>
      <w:r>
        <w:rPr>
          <w:rFonts w:ascii="仿宋_GB2312" w:eastAsia="仿宋_GB2312" w:hAnsi="仿宋_GB2312" w:cs="仿宋_GB2312" w:hint="eastAsia"/>
          <w:bCs/>
          <w:sz w:val="32"/>
          <w:szCs w:val="32"/>
        </w:rPr>
        <w:t>%</w:t>
      </w:r>
      <w:r>
        <w:rPr>
          <w:rFonts w:ascii="仿宋_GB2312" w:eastAsia="仿宋_GB2312" w:hint="eastAsia"/>
          <w:sz w:val="32"/>
          <w:szCs w:val="32"/>
        </w:rPr>
        <w:t>；</w:t>
      </w:r>
      <w:r w:rsidRPr="00F329FE">
        <w:rPr>
          <w:rFonts w:ascii="仿宋_GB2312" w:eastAsia="仿宋_GB2312" w:hint="eastAsia"/>
          <w:sz w:val="32"/>
          <w:szCs w:val="32"/>
        </w:rPr>
        <w:t>财政专户管理资金</w:t>
      </w:r>
      <w:r w:rsidR="003F6D52" w:rsidRPr="003F6D52">
        <w:rPr>
          <w:rFonts w:ascii="仿宋_GB2312" w:eastAsia="仿宋_GB2312"/>
          <w:sz w:val="32"/>
          <w:szCs w:val="32"/>
        </w:rPr>
        <w:t>2364.47</w:t>
      </w:r>
      <w:r>
        <w:rPr>
          <w:rFonts w:ascii="仿宋_GB2312" w:eastAsia="仿宋_GB2312" w:hint="eastAsia"/>
          <w:sz w:val="32"/>
          <w:szCs w:val="32"/>
        </w:rPr>
        <w:t>万元，占</w:t>
      </w:r>
      <w:r w:rsidR="003F6D52">
        <w:rPr>
          <w:rFonts w:ascii="仿宋_GB2312" w:eastAsia="仿宋_GB2312"/>
          <w:sz w:val="32"/>
          <w:szCs w:val="32"/>
        </w:rPr>
        <w:t>21</w:t>
      </w:r>
      <w:r>
        <w:rPr>
          <w:rFonts w:ascii="仿宋_GB2312" w:eastAsia="仿宋_GB2312" w:hint="eastAsia"/>
          <w:sz w:val="32"/>
          <w:szCs w:val="32"/>
        </w:rPr>
        <w:t>.74%。</w:t>
      </w:r>
    </w:p>
    <w:p w14:paraId="5FC376C8" w14:textId="77777777" w:rsidR="00FC1B59" w:rsidRDefault="00FC1B59" w:rsidP="00FC1B59">
      <w:pPr>
        <w:spacing w:line="580" w:lineRule="exact"/>
        <w:ind w:firstLineChars="200" w:firstLine="640"/>
        <w:rPr>
          <w:rFonts w:ascii="楷体_GB2312" w:eastAsia="楷体_GB2312" w:hAnsi="黑体" w:cs="黑体"/>
          <w:bCs/>
          <w:sz w:val="32"/>
          <w:szCs w:val="32"/>
        </w:rPr>
      </w:pPr>
      <w:r>
        <w:rPr>
          <w:rFonts w:ascii="楷体_GB2312" w:eastAsia="楷体_GB2312" w:hAnsi="黑体" w:cs="黑体" w:hint="eastAsia"/>
          <w:bCs/>
          <w:sz w:val="32"/>
          <w:szCs w:val="32"/>
        </w:rPr>
        <w:t>（三）2021年支出预算情况说明</w:t>
      </w:r>
    </w:p>
    <w:p w14:paraId="68B0B6C9" w14:textId="5A0C9845" w:rsidR="00FC1B59" w:rsidRDefault="00FC1B59" w:rsidP="00FC1B5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本年</w:t>
      </w:r>
      <w:r w:rsidR="00AA1A7B">
        <w:rPr>
          <w:rFonts w:ascii="仿宋_GB2312" w:eastAsia="仿宋_GB2312" w:hAnsi="仿宋_GB2312" w:cs="仿宋_GB2312" w:hint="eastAsia"/>
          <w:bCs/>
          <w:sz w:val="32"/>
          <w:szCs w:val="32"/>
        </w:rPr>
        <w:t>支出</w:t>
      </w:r>
      <w:r>
        <w:rPr>
          <w:rFonts w:ascii="仿宋_GB2312" w:eastAsia="仿宋_GB2312" w:hAnsi="仿宋_GB2312" w:cs="仿宋_GB2312" w:hint="eastAsia"/>
          <w:bCs/>
          <w:sz w:val="32"/>
          <w:szCs w:val="32"/>
        </w:rPr>
        <w:t>合计</w:t>
      </w:r>
      <w:r w:rsidR="00FE0456" w:rsidRPr="00FE0456">
        <w:rPr>
          <w:rFonts w:ascii="仿宋_GB2312" w:eastAsia="仿宋_GB2312"/>
          <w:sz w:val="32"/>
          <w:szCs w:val="32"/>
        </w:rPr>
        <w:t>10874.19</w:t>
      </w:r>
      <w:r>
        <w:rPr>
          <w:rFonts w:ascii="仿宋_GB2312" w:eastAsia="仿宋_GB2312" w:hAnsi="仿宋_GB2312" w:cs="仿宋_GB2312" w:hint="eastAsia"/>
          <w:bCs/>
          <w:sz w:val="32"/>
          <w:szCs w:val="32"/>
        </w:rPr>
        <w:t>万元，其中：</w:t>
      </w:r>
      <w:r>
        <w:rPr>
          <w:rFonts w:ascii="仿宋_GB2312" w:eastAsia="仿宋_GB2312" w:hint="eastAsia"/>
          <w:bCs/>
          <w:sz w:val="32"/>
          <w:szCs w:val="32"/>
        </w:rPr>
        <w:t xml:space="preserve">基本支出  </w:t>
      </w:r>
      <w:r w:rsidR="00FE0456" w:rsidRPr="00FE0456">
        <w:rPr>
          <w:rFonts w:ascii="仿宋_GB2312" w:eastAsia="仿宋_GB2312"/>
          <w:bCs/>
          <w:sz w:val="32"/>
          <w:szCs w:val="32"/>
        </w:rPr>
        <w:t>4374.19</w:t>
      </w:r>
      <w:r>
        <w:rPr>
          <w:rFonts w:ascii="仿宋_GB2312" w:eastAsia="仿宋_GB2312" w:hint="eastAsia"/>
          <w:bCs/>
          <w:sz w:val="32"/>
          <w:szCs w:val="32"/>
        </w:rPr>
        <w:t>万元，占</w:t>
      </w:r>
      <w:r w:rsidR="00FE0456">
        <w:rPr>
          <w:rFonts w:ascii="仿宋_GB2312" w:eastAsia="仿宋_GB2312"/>
          <w:sz w:val="32"/>
          <w:szCs w:val="32"/>
        </w:rPr>
        <w:t>40.23</w:t>
      </w:r>
      <w:r>
        <w:rPr>
          <w:rFonts w:ascii="仿宋_GB2312" w:eastAsia="仿宋_GB2312" w:hint="eastAsia"/>
          <w:bCs/>
          <w:sz w:val="32"/>
          <w:szCs w:val="32"/>
        </w:rPr>
        <w:t>% ；项目支出</w:t>
      </w:r>
      <w:r w:rsidR="00FE0456" w:rsidRPr="00FE0456">
        <w:rPr>
          <w:rFonts w:ascii="仿宋_GB2312" w:eastAsia="仿宋_GB2312"/>
          <w:bCs/>
          <w:sz w:val="32"/>
          <w:szCs w:val="32"/>
        </w:rPr>
        <w:t>6500</w:t>
      </w:r>
      <w:r w:rsidR="00FE0456">
        <w:rPr>
          <w:rFonts w:ascii="仿宋_GB2312" w:eastAsia="仿宋_GB2312"/>
          <w:bCs/>
          <w:sz w:val="32"/>
          <w:szCs w:val="32"/>
        </w:rPr>
        <w:t>.00</w:t>
      </w:r>
      <w:r>
        <w:rPr>
          <w:rFonts w:ascii="仿宋_GB2312" w:eastAsia="仿宋_GB2312" w:hint="eastAsia"/>
          <w:bCs/>
          <w:sz w:val="32"/>
          <w:szCs w:val="32"/>
        </w:rPr>
        <w:t>万元，占</w:t>
      </w:r>
      <w:r w:rsidR="00FE0456">
        <w:rPr>
          <w:rFonts w:ascii="仿宋_GB2312" w:eastAsia="仿宋_GB2312"/>
          <w:bCs/>
          <w:sz w:val="32"/>
          <w:szCs w:val="32"/>
        </w:rPr>
        <w:t>59.77</w:t>
      </w:r>
      <w:r>
        <w:rPr>
          <w:rFonts w:ascii="仿宋_GB2312" w:eastAsia="仿宋_GB2312" w:hint="eastAsia"/>
          <w:bCs/>
          <w:sz w:val="32"/>
          <w:szCs w:val="32"/>
        </w:rPr>
        <w:t>%</w:t>
      </w:r>
      <w:r>
        <w:rPr>
          <w:rFonts w:ascii="仿宋_GB2312" w:eastAsia="仿宋_GB2312" w:hint="eastAsia"/>
          <w:sz w:val="32"/>
          <w:szCs w:val="32"/>
        </w:rPr>
        <w:t>。</w:t>
      </w:r>
    </w:p>
    <w:p w14:paraId="5E613EF2" w14:textId="77777777" w:rsidR="00FC1B59" w:rsidRDefault="00FC1B59" w:rsidP="00FC1B59">
      <w:pPr>
        <w:spacing w:line="580" w:lineRule="exact"/>
        <w:ind w:firstLineChars="200" w:firstLine="640"/>
        <w:rPr>
          <w:rFonts w:ascii="楷体_GB2312" w:eastAsia="楷体_GB2312" w:hAnsi="黑体" w:cs="黑体"/>
          <w:sz w:val="32"/>
          <w:szCs w:val="32"/>
        </w:rPr>
      </w:pPr>
      <w:r>
        <w:rPr>
          <w:rFonts w:ascii="楷体_GB2312" w:eastAsia="楷体_GB2312" w:hAnsi="黑体" w:cs="黑体" w:hint="eastAsia"/>
          <w:sz w:val="32"/>
          <w:szCs w:val="32"/>
        </w:rPr>
        <w:t>（四）2021年财政拨款收入支出预算总体情况说明</w:t>
      </w:r>
    </w:p>
    <w:p w14:paraId="53B8A267" w14:textId="512ED40D" w:rsidR="00FC1B59" w:rsidRPr="00F329FE" w:rsidRDefault="00FC1B59" w:rsidP="00FC1B5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2021年财政拨款收支预算</w:t>
      </w:r>
      <w:r w:rsidR="00BA1DA3" w:rsidRPr="00BA1DA3">
        <w:rPr>
          <w:rFonts w:ascii="仿宋_GB2312" w:eastAsia="仿宋_GB2312" w:hAnsi="仿宋_GB2312" w:cs="仿宋_GB2312"/>
          <w:sz w:val="32"/>
          <w:szCs w:val="32"/>
        </w:rPr>
        <w:t>8509.72</w:t>
      </w:r>
      <w:r>
        <w:rPr>
          <w:rFonts w:ascii="仿宋_GB2312" w:eastAsia="仿宋_GB2312" w:hAnsi="仿宋_GB2312" w:cs="仿宋_GB2312" w:hint="eastAsia"/>
          <w:sz w:val="32"/>
          <w:szCs w:val="32"/>
        </w:rPr>
        <w:t>万元。</w:t>
      </w:r>
      <w:bookmarkStart w:id="0" w:name="_Hlk63763895"/>
      <w:r w:rsidR="00BA1DA3" w:rsidRPr="00BA1DA3">
        <w:rPr>
          <w:rFonts w:ascii="仿宋_GB2312" w:eastAsia="仿宋_GB2312" w:hAnsi="仿宋_GB2312" w:cs="仿宋_GB2312" w:hint="eastAsia"/>
          <w:sz w:val="32"/>
          <w:szCs w:val="32"/>
        </w:rPr>
        <w:t>学院是新建校，</w:t>
      </w:r>
      <w:r w:rsidR="00BA1DA3">
        <w:rPr>
          <w:rFonts w:ascii="仿宋_GB2312" w:eastAsia="仿宋_GB2312" w:hAnsi="仿宋_GB2312" w:cs="仿宋_GB2312" w:hint="eastAsia"/>
          <w:sz w:val="32"/>
          <w:szCs w:val="32"/>
        </w:rPr>
        <w:t>2</w:t>
      </w:r>
      <w:r w:rsidR="00BA1DA3">
        <w:rPr>
          <w:rFonts w:ascii="仿宋_GB2312" w:eastAsia="仿宋_GB2312" w:hAnsi="仿宋_GB2312" w:cs="仿宋_GB2312"/>
          <w:sz w:val="32"/>
          <w:szCs w:val="32"/>
        </w:rPr>
        <w:t>021</w:t>
      </w:r>
      <w:r w:rsidR="00BA1DA3">
        <w:rPr>
          <w:rFonts w:ascii="仿宋_GB2312" w:eastAsia="仿宋_GB2312" w:hAnsi="仿宋_GB2312" w:cs="仿宋_GB2312" w:hint="eastAsia"/>
          <w:sz w:val="32"/>
          <w:szCs w:val="32"/>
        </w:rPr>
        <w:t>年是第一次上报预算，</w:t>
      </w:r>
      <w:r w:rsidR="00BA1DA3" w:rsidRPr="00BA1DA3">
        <w:rPr>
          <w:rFonts w:ascii="仿宋_GB2312" w:eastAsia="仿宋_GB2312" w:hAnsi="仿宋_GB2312" w:cs="仿宋_GB2312" w:hint="eastAsia"/>
          <w:sz w:val="32"/>
          <w:szCs w:val="32"/>
        </w:rPr>
        <w:t>所以不与2020年</w:t>
      </w:r>
      <w:proofErr w:type="gramStart"/>
      <w:r w:rsidR="00BA1DA3" w:rsidRPr="00BA1DA3">
        <w:rPr>
          <w:rFonts w:ascii="仿宋_GB2312" w:eastAsia="仿宋_GB2312" w:hAnsi="仿宋_GB2312" w:cs="仿宋_GB2312" w:hint="eastAsia"/>
          <w:sz w:val="32"/>
          <w:szCs w:val="32"/>
        </w:rPr>
        <w:t>做对</w:t>
      </w:r>
      <w:proofErr w:type="gramEnd"/>
      <w:r w:rsidR="00BA1DA3" w:rsidRPr="00BA1DA3">
        <w:rPr>
          <w:rFonts w:ascii="仿宋_GB2312" w:eastAsia="仿宋_GB2312" w:hAnsi="仿宋_GB2312" w:cs="仿宋_GB2312" w:hint="eastAsia"/>
          <w:sz w:val="32"/>
          <w:szCs w:val="32"/>
        </w:rPr>
        <w:t>比。</w:t>
      </w:r>
      <w:bookmarkEnd w:id="0"/>
    </w:p>
    <w:p w14:paraId="6D3B371C" w14:textId="77777777" w:rsidR="00FC1B59" w:rsidRDefault="00FC1B59" w:rsidP="00FC1B59">
      <w:pPr>
        <w:spacing w:line="580" w:lineRule="exact"/>
        <w:ind w:firstLineChars="200" w:firstLine="640"/>
        <w:rPr>
          <w:rFonts w:ascii="楷体_GB2312" w:eastAsia="楷体_GB2312" w:hAnsi="黑体" w:cs="黑体"/>
          <w:sz w:val="32"/>
          <w:szCs w:val="32"/>
        </w:rPr>
      </w:pPr>
      <w:r>
        <w:rPr>
          <w:rFonts w:ascii="楷体_GB2312" w:eastAsia="楷体_GB2312" w:hAnsi="黑体" w:cs="黑体" w:hint="eastAsia"/>
          <w:sz w:val="32"/>
          <w:szCs w:val="32"/>
        </w:rPr>
        <w:t>（五）2021年一般公共预算财政拨款收入支出预算情况说明</w:t>
      </w:r>
    </w:p>
    <w:p w14:paraId="13BE2A61" w14:textId="1D8A3D45" w:rsidR="00FC1B59" w:rsidRDefault="00FC1B59" w:rsidP="00FC1B59">
      <w:pPr>
        <w:spacing w:line="580" w:lineRule="exact"/>
        <w:ind w:firstLineChars="200" w:firstLine="640"/>
        <w:rPr>
          <w:rFonts w:ascii="仿宋_GB2312" w:eastAsia="仿宋_GB2312" w:hAnsi="仿宋_GB2312" w:cs="仿宋_GB2312"/>
          <w:sz w:val="32"/>
          <w:szCs w:val="32"/>
        </w:rPr>
      </w:pPr>
      <w:r>
        <w:rPr>
          <w:rFonts w:ascii="仿宋_GB2312" w:eastAsia="仿宋_GB2312" w:hAnsi="楷体_GB2312" w:cs="楷体_GB2312" w:hint="eastAsia"/>
          <w:sz w:val="32"/>
          <w:szCs w:val="32"/>
        </w:rPr>
        <w:lastRenderedPageBreak/>
        <w:t>2021年一般公共预算收入</w:t>
      </w:r>
      <w:r w:rsidR="00BA1DA3" w:rsidRPr="00BA1DA3">
        <w:rPr>
          <w:rFonts w:ascii="仿宋_GB2312" w:eastAsia="仿宋_GB2312" w:hAnsi="仿宋_GB2312" w:cs="仿宋_GB2312"/>
          <w:sz w:val="32"/>
          <w:szCs w:val="32"/>
        </w:rPr>
        <w:t>8509.72</w:t>
      </w:r>
      <w:r>
        <w:rPr>
          <w:rFonts w:ascii="仿宋_GB2312" w:eastAsia="仿宋_GB2312" w:hAnsi="楷体_GB2312" w:cs="楷体_GB2312" w:hint="eastAsia"/>
          <w:sz w:val="32"/>
          <w:szCs w:val="32"/>
        </w:rPr>
        <w:t>万元</w:t>
      </w:r>
      <w:r w:rsidR="00BA1DA3">
        <w:rPr>
          <w:rFonts w:ascii="仿宋_GB2312" w:eastAsia="仿宋_GB2312" w:hAnsi="楷体_GB2312" w:cs="楷体_GB2312" w:hint="eastAsia"/>
          <w:sz w:val="32"/>
          <w:szCs w:val="32"/>
        </w:rPr>
        <w:t>。</w:t>
      </w:r>
      <w:r w:rsidR="00BA1DA3" w:rsidRPr="00BA1DA3">
        <w:rPr>
          <w:rFonts w:ascii="仿宋_GB2312" w:eastAsia="仿宋_GB2312" w:hAnsi="楷体_GB2312" w:cs="楷体_GB2312" w:hint="eastAsia"/>
          <w:sz w:val="32"/>
          <w:szCs w:val="32"/>
        </w:rPr>
        <w:t>学院是新建校，2021年是第一次上报预算，所以不与2020年</w:t>
      </w:r>
      <w:proofErr w:type="gramStart"/>
      <w:r w:rsidR="00BA1DA3" w:rsidRPr="00BA1DA3">
        <w:rPr>
          <w:rFonts w:ascii="仿宋_GB2312" w:eastAsia="仿宋_GB2312" w:hAnsi="楷体_GB2312" w:cs="楷体_GB2312" w:hint="eastAsia"/>
          <w:sz w:val="32"/>
          <w:szCs w:val="32"/>
        </w:rPr>
        <w:t>做对</w:t>
      </w:r>
      <w:proofErr w:type="gramEnd"/>
      <w:r w:rsidR="00BA1DA3" w:rsidRPr="00BA1DA3">
        <w:rPr>
          <w:rFonts w:ascii="仿宋_GB2312" w:eastAsia="仿宋_GB2312" w:hAnsi="楷体_GB2312" w:cs="楷体_GB2312" w:hint="eastAsia"/>
          <w:sz w:val="32"/>
          <w:szCs w:val="32"/>
        </w:rPr>
        <w:t>比。</w:t>
      </w:r>
    </w:p>
    <w:p w14:paraId="27FACA44" w14:textId="77777777" w:rsidR="00FC1B59" w:rsidRDefault="00FC1B59" w:rsidP="00FC1B59">
      <w:pPr>
        <w:spacing w:line="58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（六）政府性基金预算收支情况</w:t>
      </w:r>
    </w:p>
    <w:p w14:paraId="5B2E6C17" w14:textId="5F1997EF" w:rsidR="00FC1B59" w:rsidRDefault="00EC1DAE" w:rsidP="00FC1B59">
      <w:pPr>
        <w:spacing w:line="580" w:lineRule="exact"/>
        <w:ind w:firstLineChars="200" w:firstLine="640"/>
        <w:rPr>
          <w:rFonts w:ascii="仿宋_GB2312" w:eastAsia="仿宋_GB2312" w:hAnsi="楷体_GB2312" w:cs="楷体_GB2312"/>
          <w:sz w:val="32"/>
          <w:szCs w:val="32"/>
        </w:rPr>
      </w:pPr>
      <w:r>
        <w:rPr>
          <w:rFonts w:ascii="仿宋_GB2312" w:eastAsia="仿宋_GB2312" w:hAnsi="宋体" w:cs="Courier New" w:hint="eastAsia"/>
          <w:sz w:val="32"/>
          <w:szCs w:val="32"/>
        </w:rPr>
        <w:t>青岛工程职业学院</w:t>
      </w:r>
      <w:r w:rsidR="00FC1B59">
        <w:rPr>
          <w:rFonts w:ascii="仿宋_GB2312" w:eastAsia="仿宋_GB2312" w:hAnsi="宋体" w:cs="Courier New" w:hint="eastAsia"/>
          <w:sz w:val="32"/>
          <w:szCs w:val="32"/>
        </w:rPr>
        <w:t>2021年没有政府性基金预算拨款安排的收入，也没有使用政府性基金预算拨款安排的支出。</w:t>
      </w:r>
    </w:p>
    <w:p w14:paraId="1EF5A2F2" w14:textId="77777777" w:rsidR="00FC1B59" w:rsidRDefault="00FC1B59" w:rsidP="00FC1B59">
      <w:pPr>
        <w:spacing w:line="580" w:lineRule="exact"/>
        <w:ind w:firstLineChars="200" w:firstLine="640"/>
        <w:rPr>
          <w:rFonts w:ascii="楷体_GB2312" w:eastAsia="楷体_GB2312" w:hAnsi="黑体" w:cs="黑体"/>
          <w:sz w:val="32"/>
          <w:szCs w:val="32"/>
        </w:rPr>
      </w:pPr>
      <w:r>
        <w:rPr>
          <w:rFonts w:ascii="楷体_GB2312" w:eastAsia="楷体_GB2312" w:hAnsi="黑体" w:cs="黑体" w:hint="eastAsia"/>
          <w:sz w:val="32"/>
          <w:szCs w:val="32"/>
        </w:rPr>
        <w:t>（七）2021年财政拨款基本支出预算情况说明</w:t>
      </w:r>
    </w:p>
    <w:p w14:paraId="5078E9AA" w14:textId="293DD1E4" w:rsidR="00FC1B59" w:rsidRDefault="00FC1B59" w:rsidP="00FC1B59">
      <w:pPr>
        <w:spacing w:line="580" w:lineRule="exact"/>
        <w:ind w:firstLineChars="186" w:firstLine="595"/>
        <w:rPr>
          <w:rFonts w:ascii="仿宋_GB2312" w:eastAsia="仿宋_GB2312"/>
          <w:sz w:val="32"/>
          <w:szCs w:val="32"/>
        </w:rPr>
      </w:pPr>
      <w:r>
        <w:rPr>
          <w:rFonts w:ascii="仿宋_GB2312" w:eastAsia="仿宋_GB2312" w:hint="eastAsia"/>
          <w:sz w:val="32"/>
          <w:szCs w:val="32"/>
        </w:rPr>
        <w:t>2021年，通过财政拨款安排的基本支出</w:t>
      </w:r>
      <w:r w:rsidR="007F1CC9" w:rsidRPr="007F1CC9">
        <w:rPr>
          <w:rFonts w:ascii="仿宋_GB2312" w:eastAsia="仿宋_GB2312"/>
          <w:sz w:val="32"/>
          <w:szCs w:val="32"/>
        </w:rPr>
        <w:t>2009.72</w:t>
      </w:r>
      <w:r>
        <w:rPr>
          <w:rFonts w:ascii="仿宋_GB2312" w:eastAsia="仿宋_GB2312" w:hint="eastAsia"/>
          <w:sz w:val="32"/>
          <w:szCs w:val="32"/>
        </w:rPr>
        <w:t>万元，其中：</w:t>
      </w:r>
    </w:p>
    <w:p w14:paraId="49A91119" w14:textId="68C840FC" w:rsidR="00FC1B59" w:rsidRDefault="00FC1B59" w:rsidP="00FC1B59">
      <w:pPr>
        <w:spacing w:line="580" w:lineRule="exact"/>
        <w:ind w:firstLineChars="186" w:firstLine="595"/>
        <w:rPr>
          <w:rFonts w:ascii="仿宋_GB2312" w:eastAsia="仿宋_GB2312"/>
          <w:sz w:val="32"/>
          <w:szCs w:val="32"/>
        </w:rPr>
      </w:pPr>
      <w:r>
        <w:rPr>
          <w:rFonts w:ascii="仿宋_GB2312" w:eastAsia="仿宋_GB2312" w:hint="eastAsia"/>
          <w:sz w:val="32"/>
          <w:szCs w:val="32"/>
        </w:rPr>
        <w:t>人员经费</w:t>
      </w:r>
      <w:r w:rsidR="007F1CC9" w:rsidRPr="007F1CC9">
        <w:rPr>
          <w:rFonts w:ascii="仿宋_GB2312" w:eastAsia="仿宋_GB2312"/>
          <w:sz w:val="32"/>
          <w:szCs w:val="32"/>
        </w:rPr>
        <w:t>1737.24</w:t>
      </w:r>
      <w:r>
        <w:rPr>
          <w:rFonts w:ascii="仿宋_GB2312" w:eastAsia="仿宋_GB2312" w:hint="eastAsia"/>
          <w:sz w:val="32"/>
          <w:szCs w:val="32"/>
        </w:rPr>
        <w:t>万元，按部门预算支出经济分类主要包括：基本工资、津贴补贴、</w:t>
      </w:r>
      <w:r w:rsidR="00571C09" w:rsidRPr="00FD115C">
        <w:rPr>
          <w:rFonts w:ascii="仿宋_GB2312" w:eastAsia="仿宋_GB2312" w:hint="eastAsia"/>
          <w:sz w:val="32"/>
          <w:szCs w:val="32"/>
        </w:rPr>
        <w:t>绩效工资</w:t>
      </w:r>
      <w:r w:rsidR="00571C09">
        <w:rPr>
          <w:rFonts w:ascii="仿宋_GB2312" w:eastAsia="仿宋_GB2312" w:hint="eastAsia"/>
          <w:sz w:val="32"/>
          <w:szCs w:val="32"/>
        </w:rPr>
        <w:t>、</w:t>
      </w:r>
      <w:r>
        <w:rPr>
          <w:rFonts w:ascii="仿宋_GB2312" w:eastAsia="仿宋_GB2312" w:hint="eastAsia"/>
          <w:sz w:val="32"/>
          <w:szCs w:val="32"/>
        </w:rPr>
        <w:t>机关事业单位基本养老保险缴费、职业年金缴费、职工基本医疗保险缴费、</w:t>
      </w:r>
      <w:r w:rsidR="00571C09" w:rsidRPr="00571C09">
        <w:rPr>
          <w:rFonts w:ascii="仿宋_GB2312" w:eastAsia="仿宋_GB2312" w:hint="eastAsia"/>
          <w:sz w:val="32"/>
          <w:szCs w:val="32"/>
        </w:rPr>
        <w:t>其他社会保障缴费</w:t>
      </w:r>
      <w:r w:rsidR="00571C09">
        <w:rPr>
          <w:rFonts w:ascii="仿宋_GB2312" w:eastAsia="仿宋_GB2312" w:hint="eastAsia"/>
          <w:sz w:val="32"/>
          <w:szCs w:val="32"/>
        </w:rPr>
        <w:t>、</w:t>
      </w:r>
      <w:r>
        <w:rPr>
          <w:rFonts w:ascii="仿宋_GB2312" w:eastAsia="仿宋_GB2312" w:hint="eastAsia"/>
          <w:sz w:val="32"/>
          <w:szCs w:val="32"/>
        </w:rPr>
        <w:t>住房公积金、</w:t>
      </w:r>
      <w:r w:rsidR="00571C09">
        <w:rPr>
          <w:rFonts w:ascii="仿宋_GB2312" w:eastAsia="仿宋_GB2312" w:hint="eastAsia"/>
          <w:sz w:val="32"/>
          <w:szCs w:val="32"/>
        </w:rPr>
        <w:t>其他工资福利支出</w:t>
      </w:r>
      <w:r>
        <w:rPr>
          <w:rFonts w:ascii="仿宋_GB2312" w:eastAsia="仿宋_GB2312" w:hint="eastAsia"/>
          <w:sz w:val="32"/>
          <w:szCs w:val="32"/>
        </w:rPr>
        <w:t>。按政府预算支出经济分类主要包括：</w:t>
      </w:r>
      <w:r w:rsidRPr="003A59AD">
        <w:rPr>
          <w:rFonts w:ascii="仿宋_GB2312" w:eastAsia="仿宋_GB2312" w:hint="eastAsia"/>
          <w:sz w:val="32"/>
          <w:szCs w:val="32"/>
        </w:rPr>
        <w:t>工资福利支出</w:t>
      </w:r>
      <w:r>
        <w:rPr>
          <w:rFonts w:ascii="仿宋_GB2312" w:eastAsia="仿宋_GB2312" w:hint="eastAsia"/>
          <w:sz w:val="32"/>
          <w:szCs w:val="32"/>
        </w:rPr>
        <w:t>、</w:t>
      </w:r>
      <w:r w:rsidRPr="003A59AD">
        <w:rPr>
          <w:rFonts w:ascii="仿宋_GB2312" w:eastAsia="仿宋_GB2312" w:hint="eastAsia"/>
          <w:sz w:val="32"/>
          <w:szCs w:val="32"/>
        </w:rPr>
        <w:t>商品和服务支出</w:t>
      </w:r>
      <w:r>
        <w:rPr>
          <w:rFonts w:ascii="仿宋_GB2312" w:eastAsia="仿宋_GB2312" w:hint="eastAsia"/>
          <w:sz w:val="32"/>
          <w:szCs w:val="32"/>
        </w:rPr>
        <w:t>。</w:t>
      </w:r>
    </w:p>
    <w:p w14:paraId="7601CCF6" w14:textId="6137A466" w:rsidR="00FC1B59" w:rsidRDefault="00FC1B59" w:rsidP="00FC1B59">
      <w:pPr>
        <w:spacing w:line="580" w:lineRule="exact"/>
        <w:ind w:firstLine="600"/>
        <w:rPr>
          <w:rFonts w:ascii="仿宋_GB2312" w:eastAsia="仿宋_GB2312"/>
          <w:sz w:val="32"/>
          <w:szCs w:val="32"/>
        </w:rPr>
      </w:pPr>
      <w:r>
        <w:rPr>
          <w:rFonts w:ascii="仿宋_GB2312" w:eastAsia="仿宋_GB2312" w:hint="eastAsia"/>
          <w:sz w:val="32"/>
          <w:szCs w:val="32"/>
        </w:rPr>
        <w:t>公用经费</w:t>
      </w:r>
      <w:r w:rsidR="00571C09">
        <w:rPr>
          <w:rFonts w:ascii="仿宋_GB2312" w:eastAsia="仿宋_GB2312"/>
          <w:sz w:val="32"/>
          <w:szCs w:val="32"/>
        </w:rPr>
        <w:t>272.48</w:t>
      </w:r>
      <w:r>
        <w:rPr>
          <w:rFonts w:ascii="仿宋_GB2312" w:eastAsia="仿宋_GB2312" w:hint="eastAsia"/>
          <w:sz w:val="32"/>
          <w:szCs w:val="32"/>
        </w:rPr>
        <w:t>万元</w:t>
      </w:r>
      <w:r w:rsidR="006C44F9">
        <w:rPr>
          <w:rFonts w:ascii="仿宋_GB2312" w:eastAsia="仿宋_GB2312" w:hint="eastAsia"/>
          <w:sz w:val="32"/>
          <w:szCs w:val="32"/>
        </w:rPr>
        <w:t>，</w:t>
      </w:r>
      <w:r w:rsidR="00571C09">
        <w:rPr>
          <w:rFonts w:ascii="仿宋_GB2312" w:eastAsia="仿宋_GB2312" w:hint="eastAsia"/>
          <w:sz w:val="32"/>
          <w:szCs w:val="32"/>
        </w:rPr>
        <w:t>其中</w:t>
      </w:r>
      <w:r>
        <w:rPr>
          <w:rFonts w:ascii="仿宋_GB2312" w:eastAsia="仿宋_GB2312" w:hint="eastAsia"/>
          <w:sz w:val="32"/>
          <w:szCs w:val="32"/>
        </w:rPr>
        <w:t>工会经费</w:t>
      </w:r>
      <w:r w:rsidR="00571C09">
        <w:rPr>
          <w:rFonts w:ascii="仿宋_GB2312" w:eastAsia="仿宋_GB2312" w:hint="eastAsia"/>
          <w:sz w:val="32"/>
          <w:szCs w:val="32"/>
        </w:rPr>
        <w:t>1</w:t>
      </w:r>
      <w:r w:rsidR="00571C09">
        <w:rPr>
          <w:rFonts w:ascii="仿宋_GB2312" w:eastAsia="仿宋_GB2312"/>
          <w:sz w:val="32"/>
          <w:szCs w:val="32"/>
        </w:rPr>
        <w:t>2.72</w:t>
      </w:r>
      <w:r w:rsidR="00571C09">
        <w:rPr>
          <w:rFonts w:ascii="仿宋_GB2312" w:eastAsia="仿宋_GB2312" w:hint="eastAsia"/>
          <w:sz w:val="32"/>
          <w:szCs w:val="32"/>
        </w:rPr>
        <w:t>万元，其他商品和服务支出2</w:t>
      </w:r>
      <w:r w:rsidR="00571C09">
        <w:rPr>
          <w:rFonts w:ascii="仿宋_GB2312" w:eastAsia="仿宋_GB2312"/>
          <w:sz w:val="32"/>
          <w:szCs w:val="32"/>
        </w:rPr>
        <w:t>59.76</w:t>
      </w:r>
      <w:r w:rsidR="00571C09">
        <w:rPr>
          <w:rFonts w:ascii="仿宋_GB2312" w:eastAsia="仿宋_GB2312" w:hint="eastAsia"/>
          <w:sz w:val="32"/>
          <w:szCs w:val="32"/>
        </w:rPr>
        <w:t>万元</w:t>
      </w:r>
      <w:r>
        <w:rPr>
          <w:rFonts w:ascii="仿宋_GB2312" w:eastAsia="仿宋_GB2312" w:hint="eastAsia"/>
          <w:sz w:val="32"/>
          <w:szCs w:val="32"/>
        </w:rPr>
        <w:t>。</w:t>
      </w:r>
    </w:p>
    <w:p w14:paraId="3E20F440" w14:textId="77777777" w:rsidR="00FC1B59" w:rsidRDefault="00FC1B59" w:rsidP="00FC1B59">
      <w:pPr>
        <w:spacing w:line="580" w:lineRule="exact"/>
        <w:ind w:firstLine="600"/>
        <w:rPr>
          <w:rFonts w:ascii="楷体_GB2312" w:eastAsia="楷体_GB2312"/>
          <w:sz w:val="32"/>
          <w:szCs w:val="32"/>
        </w:rPr>
      </w:pPr>
      <w:r>
        <w:rPr>
          <w:rFonts w:ascii="楷体_GB2312" w:eastAsia="楷体_GB2312" w:hint="eastAsia"/>
          <w:sz w:val="32"/>
          <w:szCs w:val="32"/>
        </w:rPr>
        <w:t>（八）2021年财政拨款安排的“三公”经费情况</w:t>
      </w:r>
    </w:p>
    <w:p w14:paraId="114710E5" w14:textId="7466BB29" w:rsidR="00FC1B59" w:rsidRDefault="00FC1B59" w:rsidP="00FC1B59">
      <w:pPr>
        <w:spacing w:line="580" w:lineRule="exact"/>
        <w:ind w:firstLine="600"/>
        <w:rPr>
          <w:rFonts w:ascii="仿宋_GB2312" w:eastAsia="仿宋_GB2312"/>
          <w:sz w:val="32"/>
          <w:szCs w:val="32"/>
        </w:rPr>
      </w:pPr>
      <w:r>
        <w:rPr>
          <w:rFonts w:ascii="仿宋_GB2312" w:eastAsia="仿宋_GB2312" w:hint="eastAsia"/>
          <w:sz w:val="32"/>
          <w:szCs w:val="32"/>
        </w:rPr>
        <w:t>2021年，</w:t>
      </w:r>
      <w:r w:rsidR="00EC1DAE">
        <w:rPr>
          <w:rFonts w:ascii="仿宋_GB2312" w:eastAsia="仿宋_GB2312" w:hint="eastAsia"/>
          <w:sz w:val="32"/>
          <w:szCs w:val="32"/>
        </w:rPr>
        <w:t>青岛工程职业学院</w:t>
      </w:r>
      <w:r>
        <w:rPr>
          <w:rFonts w:ascii="仿宋_GB2312" w:eastAsia="仿宋_GB2312" w:hint="eastAsia"/>
          <w:sz w:val="32"/>
          <w:szCs w:val="32"/>
        </w:rPr>
        <w:t>没有财政拨款安排的“三公”经费预算。</w:t>
      </w:r>
    </w:p>
    <w:p w14:paraId="6E5FEC44" w14:textId="4CE5571B" w:rsidR="00FC1B59" w:rsidRDefault="00FC1B59" w:rsidP="00FC1B59">
      <w:pPr>
        <w:spacing w:line="580" w:lineRule="exact"/>
        <w:ind w:firstLine="600"/>
        <w:rPr>
          <w:rFonts w:ascii="仿宋_GB2312" w:eastAsia="仿宋_GB2312"/>
          <w:sz w:val="32"/>
          <w:szCs w:val="32"/>
        </w:rPr>
      </w:pPr>
      <w:r w:rsidRPr="00CF3F58">
        <w:rPr>
          <w:rFonts w:ascii="仿宋_GB2312" w:eastAsia="仿宋_GB2312" w:hint="eastAsia"/>
          <w:sz w:val="32"/>
          <w:szCs w:val="32"/>
        </w:rPr>
        <w:lastRenderedPageBreak/>
        <w:t>通过</w:t>
      </w:r>
      <w:r w:rsidR="006B3EA1">
        <w:rPr>
          <w:rFonts w:ascii="仿宋_GB2312" w:eastAsia="仿宋_GB2312" w:hint="eastAsia"/>
          <w:sz w:val="32"/>
          <w:szCs w:val="32"/>
        </w:rPr>
        <w:t>其他</w:t>
      </w:r>
      <w:r>
        <w:rPr>
          <w:rFonts w:ascii="仿宋_GB2312" w:eastAsia="仿宋_GB2312" w:hint="eastAsia"/>
          <w:sz w:val="32"/>
          <w:szCs w:val="32"/>
        </w:rPr>
        <w:t>资金</w:t>
      </w:r>
      <w:r w:rsidR="00C57DB1">
        <w:rPr>
          <w:rFonts w:ascii="仿宋_GB2312" w:eastAsia="仿宋_GB2312" w:hint="eastAsia"/>
          <w:sz w:val="32"/>
          <w:szCs w:val="32"/>
        </w:rPr>
        <w:t>（财政专户管理资金）</w:t>
      </w:r>
      <w:r w:rsidRPr="00CF3F58">
        <w:rPr>
          <w:rFonts w:ascii="仿宋_GB2312" w:eastAsia="仿宋_GB2312" w:hint="eastAsia"/>
          <w:sz w:val="32"/>
          <w:szCs w:val="32"/>
        </w:rPr>
        <w:t>安排的“三公”经费预算共</w:t>
      </w:r>
      <w:r w:rsidR="006C44F9">
        <w:rPr>
          <w:rFonts w:ascii="仿宋_GB2312" w:eastAsia="仿宋_GB2312"/>
          <w:sz w:val="32"/>
          <w:szCs w:val="32"/>
        </w:rPr>
        <w:t>171</w:t>
      </w:r>
      <w:r w:rsidR="00645EBF">
        <w:rPr>
          <w:rFonts w:ascii="仿宋_GB2312" w:eastAsia="仿宋_GB2312" w:hint="eastAsia"/>
          <w:sz w:val="32"/>
          <w:szCs w:val="32"/>
        </w:rPr>
        <w:t>.00</w:t>
      </w:r>
      <w:r w:rsidRPr="00CF3F58">
        <w:rPr>
          <w:rFonts w:ascii="仿宋_GB2312" w:eastAsia="仿宋_GB2312" w:hint="eastAsia"/>
          <w:sz w:val="32"/>
          <w:szCs w:val="32"/>
        </w:rPr>
        <w:t>万元</w:t>
      </w:r>
      <w:r w:rsidR="006C44F9">
        <w:rPr>
          <w:rFonts w:ascii="仿宋_GB2312" w:eastAsia="仿宋_GB2312" w:hint="eastAsia"/>
          <w:sz w:val="32"/>
          <w:szCs w:val="32"/>
        </w:rPr>
        <w:t>，</w:t>
      </w:r>
      <w:r>
        <w:rPr>
          <w:rFonts w:ascii="仿宋_GB2312" w:eastAsia="仿宋_GB2312" w:hint="eastAsia"/>
          <w:sz w:val="32"/>
          <w:szCs w:val="32"/>
        </w:rPr>
        <w:t>其中：因公出国（境）经费</w:t>
      </w:r>
      <w:r w:rsidR="00193DC2">
        <w:rPr>
          <w:rFonts w:ascii="仿宋_GB2312" w:eastAsia="仿宋_GB2312"/>
          <w:sz w:val="32"/>
          <w:szCs w:val="32"/>
        </w:rPr>
        <w:t>90.00</w:t>
      </w:r>
      <w:r>
        <w:rPr>
          <w:rFonts w:ascii="仿宋_GB2312" w:eastAsia="仿宋_GB2312" w:hint="eastAsia"/>
          <w:sz w:val="32"/>
          <w:szCs w:val="32"/>
        </w:rPr>
        <w:t>万元，主要用于</w:t>
      </w:r>
      <w:r w:rsidRPr="00D722F3">
        <w:rPr>
          <w:rFonts w:ascii="仿宋_GB2312" w:eastAsia="仿宋_GB2312" w:hint="eastAsia"/>
          <w:sz w:val="32"/>
          <w:szCs w:val="32"/>
        </w:rPr>
        <w:t>单位公务出国（境）的国际旅费、国外城市间交通费、住宿费、伙食费、培训费、公杂费等支出</w:t>
      </w:r>
      <w:r>
        <w:rPr>
          <w:rFonts w:ascii="仿宋_GB2312" w:eastAsia="仿宋_GB2312" w:hAnsi="仿宋_GB2312" w:cs="仿宋_GB2312" w:hint="eastAsia"/>
          <w:sz w:val="32"/>
          <w:szCs w:val="32"/>
        </w:rPr>
        <w:t>；公务用车</w:t>
      </w:r>
      <w:r w:rsidR="00193DC2">
        <w:rPr>
          <w:rFonts w:ascii="仿宋_GB2312" w:eastAsia="仿宋_GB2312" w:hAnsi="仿宋_GB2312" w:cs="仿宋_GB2312" w:hint="eastAsia"/>
          <w:sz w:val="32"/>
          <w:szCs w:val="32"/>
        </w:rPr>
        <w:t>购置费5</w:t>
      </w:r>
      <w:r w:rsidR="00193DC2">
        <w:rPr>
          <w:rFonts w:ascii="仿宋_GB2312" w:eastAsia="仿宋_GB2312" w:hAnsi="仿宋_GB2312" w:cs="仿宋_GB2312"/>
          <w:sz w:val="32"/>
          <w:szCs w:val="32"/>
        </w:rPr>
        <w:t>4.00</w:t>
      </w:r>
      <w:r w:rsidR="00193DC2">
        <w:rPr>
          <w:rFonts w:ascii="仿宋_GB2312" w:eastAsia="仿宋_GB2312" w:hAnsi="仿宋_GB2312" w:cs="仿宋_GB2312" w:hint="eastAsia"/>
          <w:sz w:val="32"/>
          <w:szCs w:val="32"/>
        </w:rPr>
        <w:t>万元和</w:t>
      </w:r>
      <w:r>
        <w:rPr>
          <w:rFonts w:ascii="仿宋_GB2312" w:eastAsia="仿宋_GB2312" w:hAnsi="仿宋_GB2312" w:cs="仿宋_GB2312" w:hint="eastAsia"/>
          <w:sz w:val="32"/>
          <w:szCs w:val="32"/>
        </w:rPr>
        <w:t>运行维护费</w:t>
      </w:r>
      <w:r w:rsidR="00193DC2">
        <w:rPr>
          <w:rFonts w:ascii="仿宋_GB2312" w:eastAsia="仿宋_GB2312" w:hAnsi="仿宋_GB2312" w:cs="仿宋_GB2312"/>
          <w:sz w:val="32"/>
          <w:szCs w:val="32"/>
        </w:rPr>
        <w:t>15</w:t>
      </w:r>
      <w:r>
        <w:rPr>
          <w:rFonts w:ascii="仿宋_GB2312" w:eastAsia="仿宋_GB2312" w:hAnsi="仿宋_GB2312" w:cs="仿宋_GB2312" w:hint="eastAsia"/>
          <w:sz w:val="32"/>
          <w:szCs w:val="32"/>
        </w:rPr>
        <w:t>.00万元</w:t>
      </w:r>
      <w:r>
        <w:rPr>
          <w:rFonts w:ascii="仿宋_GB2312" w:eastAsia="仿宋_GB2312" w:hAnsi="楷体_GB2312" w:cs="楷体_GB2312" w:hint="eastAsia"/>
          <w:sz w:val="32"/>
          <w:szCs w:val="32"/>
        </w:rPr>
        <w:t>，</w:t>
      </w:r>
      <w:r w:rsidRPr="00DA3CE5">
        <w:rPr>
          <w:rFonts w:ascii="仿宋_GB2312" w:eastAsia="仿宋_GB2312" w:hAnsi="仿宋_GB2312" w:cs="仿宋_GB2312" w:hint="eastAsia"/>
          <w:sz w:val="32"/>
          <w:szCs w:val="32"/>
        </w:rPr>
        <w:t>主要用于</w:t>
      </w:r>
      <w:r w:rsidRPr="00D722F3">
        <w:rPr>
          <w:rFonts w:ascii="仿宋_GB2312" w:eastAsia="仿宋_GB2312" w:hAnsi="仿宋_GB2312" w:cs="仿宋_GB2312" w:hint="eastAsia"/>
          <w:sz w:val="32"/>
          <w:szCs w:val="32"/>
        </w:rPr>
        <w:t>单位公务用车</w:t>
      </w:r>
      <w:r w:rsidR="00704125" w:rsidRPr="00704125">
        <w:rPr>
          <w:rFonts w:ascii="仿宋_GB2312" w:eastAsia="仿宋_GB2312" w:hAnsi="仿宋_GB2312" w:cs="仿宋_GB2312" w:hint="eastAsia"/>
          <w:sz w:val="32"/>
          <w:szCs w:val="32"/>
        </w:rPr>
        <w:t>购置支出（</w:t>
      </w:r>
      <w:proofErr w:type="gramStart"/>
      <w:r w:rsidR="00704125" w:rsidRPr="00704125">
        <w:rPr>
          <w:rFonts w:ascii="仿宋_GB2312" w:eastAsia="仿宋_GB2312" w:hAnsi="仿宋_GB2312" w:cs="仿宋_GB2312" w:hint="eastAsia"/>
          <w:sz w:val="32"/>
          <w:szCs w:val="32"/>
        </w:rPr>
        <w:t>含车辆</w:t>
      </w:r>
      <w:proofErr w:type="gramEnd"/>
      <w:r w:rsidR="00704125" w:rsidRPr="00704125">
        <w:rPr>
          <w:rFonts w:ascii="仿宋_GB2312" w:eastAsia="仿宋_GB2312" w:hAnsi="仿宋_GB2312" w:cs="仿宋_GB2312" w:hint="eastAsia"/>
          <w:sz w:val="32"/>
          <w:szCs w:val="32"/>
        </w:rPr>
        <w:t>购置税、牌照费）</w:t>
      </w:r>
      <w:r w:rsidR="00193DC2">
        <w:rPr>
          <w:rFonts w:ascii="仿宋_GB2312" w:eastAsia="仿宋_GB2312" w:hAnsi="仿宋_GB2312" w:cs="仿宋_GB2312" w:hint="eastAsia"/>
          <w:sz w:val="32"/>
          <w:szCs w:val="32"/>
        </w:rPr>
        <w:t>、</w:t>
      </w:r>
      <w:r w:rsidRPr="00D722F3">
        <w:rPr>
          <w:rFonts w:ascii="仿宋_GB2312" w:eastAsia="仿宋_GB2312" w:hAnsi="仿宋_GB2312" w:cs="仿宋_GB2312" w:hint="eastAsia"/>
          <w:sz w:val="32"/>
          <w:szCs w:val="32"/>
        </w:rPr>
        <w:t>燃料费、维修费、过路过桥费、保险费用等支出</w:t>
      </w:r>
      <w:r w:rsidRPr="00DA3CE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公务接待费</w:t>
      </w:r>
      <w:r w:rsidR="00193DC2">
        <w:rPr>
          <w:rFonts w:ascii="仿宋_GB2312" w:eastAsia="仿宋_GB2312" w:hAnsi="仿宋_GB2312" w:cs="仿宋_GB2312"/>
          <w:sz w:val="32"/>
          <w:szCs w:val="32"/>
        </w:rPr>
        <w:t>12</w:t>
      </w:r>
      <w:r>
        <w:rPr>
          <w:rFonts w:ascii="仿宋_GB2312" w:eastAsia="仿宋_GB2312" w:hAnsi="仿宋_GB2312" w:cs="仿宋_GB2312" w:hint="eastAsia"/>
          <w:sz w:val="32"/>
          <w:szCs w:val="32"/>
        </w:rPr>
        <w:t>.00万元，主要用于</w:t>
      </w:r>
      <w:r w:rsidRPr="00D722F3">
        <w:rPr>
          <w:rFonts w:ascii="仿宋_GB2312" w:eastAsia="仿宋_GB2312" w:hAnsi="仿宋_GB2312" w:cs="仿宋_GB2312" w:hint="eastAsia"/>
          <w:sz w:val="32"/>
          <w:szCs w:val="32"/>
        </w:rPr>
        <w:t>单位按规定开支的各类公务接待（含外宾接待）费用</w:t>
      </w:r>
      <w:r>
        <w:rPr>
          <w:rFonts w:ascii="仿宋_GB2312" w:eastAsia="仿宋_GB2312" w:hAnsi="仿宋_GB2312" w:cs="仿宋_GB2312" w:hint="eastAsia"/>
          <w:sz w:val="32"/>
          <w:szCs w:val="32"/>
        </w:rPr>
        <w:t>。</w:t>
      </w:r>
    </w:p>
    <w:p w14:paraId="70F7ED0D" w14:textId="77777777" w:rsidR="00FC1B59" w:rsidRDefault="00FC1B59" w:rsidP="00FC1B59">
      <w:pPr>
        <w:spacing w:line="580" w:lineRule="exact"/>
        <w:ind w:firstLine="600"/>
        <w:rPr>
          <w:rFonts w:ascii="黑体" w:eastAsia="黑体" w:hAnsi="黑体"/>
          <w:sz w:val="32"/>
          <w:szCs w:val="32"/>
        </w:rPr>
      </w:pPr>
      <w:r>
        <w:rPr>
          <w:rFonts w:ascii="黑体" w:eastAsia="黑体" w:hAnsi="黑体" w:hint="eastAsia"/>
          <w:sz w:val="32"/>
          <w:szCs w:val="32"/>
        </w:rPr>
        <w:t>二、其他重要事项的情况说明</w:t>
      </w:r>
    </w:p>
    <w:p w14:paraId="724E11C4" w14:textId="227197F9" w:rsidR="00FC1B59" w:rsidRDefault="00FC1B59" w:rsidP="00FC1B59">
      <w:pPr>
        <w:spacing w:line="580" w:lineRule="exact"/>
        <w:ind w:firstLine="601"/>
        <w:rPr>
          <w:rFonts w:ascii="楷体_GB2312" w:eastAsia="楷体_GB2312"/>
          <w:sz w:val="32"/>
          <w:szCs w:val="32"/>
        </w:rPr>
      </w:pPr>
      <w:r>
        <w:rPr>
          <w:rFonts w:ascii="楷体_GB2312" w:eastAsia="楷体_GB2312" w:hint="eastAsia"/>
          <w:sz w:val="32"/>
          <w:szCs w:val="32"/>
        </w:rPr>
        <w:t>（一）</w:t>
      </w:r>
      <w:r w:rsidR="006C1383" w:rsidRPr="006C1383">
        <w:rPr>
          <w:rFonts w:ascii="楷体_GB2312" w:eastAsia="楷体_GB2312" w:hint="eastAsia"/>
          <w:sz w:val="32"/>
          <w:szCs w:val="32"/>
        </w:rPr>
        <w:t>高等职业教育</w:t>
      </w:r>
      <w:r w:rsidR="006C1383">
        <w:rPr>
          <w:rFonts w:ascii="楷体_GB2312" w:eastAsia="楷体_GB2312" w:hint="eastAsia"/>
          <w:sz w:val="32"/>
          <w:szCs w:val="32"/>
        </w:rPr>
        <w:t>建设、</w:t>
      </w:r>
      <w:r w:rsidR="006C1383" w:rsidRPr="006C1383">
        <w:rPr>
          <w:rFonts w:ascii="楷体_GB2312" w:eastAsia="楷体_GB2312" w:hint="eastAsia"/>
          <w:sz w:val="32"/>
          <w:szCs w:val="32"/>
        </w:rPr>
        <w:t>提升发展</w:t>
      </w:r>
    </w:p>
    <w:p w14:paraId="380C8AC2" w14:textId="77777777" w:rsidR="00FC1B59" w:rsidRDefault="00FC1B59" w:rsidP="00FC1B59">
      <w:pPr>
        <w:spacing w:line="580" w:lineRule="exact"/>
        <w:ind w:firstLine="60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1.项目概述</w:t>
      </w:r>
    </w:p>
    <w:p w14:paraId="5434065F" w14:textId="5835377A" w:rsidR="00FC1B59" w:rsidRDefault="006B7F6D" w:rsidP="00FC1B59">
      <w:pPr>
        <w:spacing w:line="580" w:lineRule="exact"/>
        <w:ind w:firstLine="601"/>
        <w:rPr>
          <w:rFonts w:ascii="楷体_GB2312" w:eastAsia="楷体_GB2312"/>
          <w:sz w:val="32"/>
          <w:szCs w:val="32"/>
        </w:rPr>
      </w:pPr>
      <w:r>
        <w:rPr>
          <w:rFonts w:ascii="楷体_GB2312" w:eastAsia="楷体_GB2312" w:hint="eastAsia"/>
          <w:sz w:val="32"/>
          <w:szCs w:val="32"/>
        </w:rPr>
        <w:t>校园</w:t>
      </w:r>
      <w:r w:rsidRPr="006B7F6D">
        <w:rPr>
          <w:rFonts w:ascii="楷体_GB2312" w:eastAsia="楷体_GB2312" w:hint="eastAsia"/>
          <w:sz w:val="32"/>
          <w:szCs w:val="32"/>
        </w:rPr>
        <w:t>改造及维修</w:t>
      </w:r>
      <w:r w:rsidR="006D3882">
        <w:rPr>
          <w:rFonts w:ascii="楷体_GB2312" w:eastAsia="楷体_GB2312" w:hint="eastAsia"/>
          <w:sz w:val="32"/>
          <w:szCs w:val="32"/>
        </w:rPr>
        <w:t>项目、</w:t>
      </w:r>
      <w:r w:rsidR="006D3882" w:rsidRPr="006D3882">
        <w:rPr>
          <w:rFonts w:ascii="楷体_GB2312" w:eastAsia="楷体_GB2312" w:hint="eastAsia"/>
          <w:sz w:val="32"/>
          <w:szCs w:val="32"/>
        </w:rPr>
        <w:t>实</w:t>
      </w:r>
      <w:proofErr w:type="gramStart"/>
      <w:r w:rsidR="006D3882" w:rsidRPr="006D3882">
        <w:rPr>
          <w:rFonts w:ascii="楷体_GB2312" w:eastAsia="楷体_GB2312" w:hint="eastAsia"/>
          <w:sz w:val="32"/>
          <w:szCs w:val="32"/>
        </w:rPr>
        <w:t>训设备</w:t>
      </w:r>
      <w:proofErr w:type="gramEnd"/>
      <w:r w:rsidR="006D3882" w:rsidRPr="006D3882">
        <w:rPr>
          <w:rFonts w:ascii="楷体_GB2312" w:eastAsia="楷体_GB2312" w:hint="eastAsia"/>
          <w:sz w:val="32"/>
          <w:szCs w:val="32"/>
        </w:rPr>
        <w:t>及教学配套</w:t>
      </w:r>
      <w:r w:rsidR="006D3882">
        <w:rPr>
          <w:rFonts w:ascii="楷体_GB2312" w:eastAsia="楷体_GB2312" w:hint="eastAsia"/>
          <w:sz w:val="32"/>
          <w:szCs w:val="32"/>
        </w:rPr>
        <w:t>、</w:t>
      </w:r>
      <w:r w:rsidR="006D3882" w:rsidRPr="006D3882">
        <w:rPr>
          <w:rFonts w:ascii="楷体_GB2312" w:eastAsia="楷体_GB2312" w:hint="eastAsia"/>
          <w:sz w:val="32"/>
          <w:szCs w:val="32"/>
        </w:rPr>
        <w:t>教工信息平台</w:t>
      </w:r>
      <w:r w:rsidR="006D3882">
        <w:rPr>
          <w:rFonts w:ascii="楷体_GB2312" w:eastAsia="楷体_GB2312" w:hint="eastAsia"/>
          <w:sz w:val="32"/>
          <w:szCs w:val="32"/>
        </w:rPr>
        <w:t>建设、</w:t>
      </w:r>
      <w:r w:rsidR="006D3882" w:rsidRPr="006D3882">
        <w:rPr>
          <w:rFonts w:ascii="楷体_GB2312" w:eastAsia="楷体_GB2312" w:hint="eastAsia"/>
          <w:sz w:val="32"/>
          <w:szCs w:val="32"/>
        </w:rPr>
        <w:t>智慧校园及学生宿舍配套项目</w:t>
      </w:r>
      <w:r w:rsidR="006D3882">
        <w:rPr>
          <w:rFonts w:ascii="楷体_GB2312" w:eastAsia="楷体_GB2312" w:hint="eastAsia"/>
          <w:sz w:val="32"/>
          <w:szCs w:val="32"/>
        </w:rPr>
        <w:t>、</w:t>
      </w:r>
      <w:r w:rsidR="006D3882" w:rsidRPr="006D3882">
        <w:rPr>
          <w:rFonts w:ascii="楷体_GB2312" w:eastAsia="楷体_GB2312" w:hint="eastAsia"/>
          <w:sz w:val="32"/>
          <w:szCs w:val="32"/>
        </w:rPr>
        <w:t>新增教学及办公配套项目</w:t>
      </w:r>
      <w:r w:rsidR="006D3882">
        <w:rPr>
          <w:rFonts w:ascii="楷体_GB2312" w:eastAsia="楷体_GB2312" w:hint="eastAsia"/>
          <w:sz w:val="32"/>
          <w:szCs w:val="32"/>
        </w:rPr>
        <w:t>、</w:t>
      </w:r>
      <w:r w:rsidR="006D3882" w:rsidRPr="006D3882">
        <w:rPr>
          <w:rFonts w:ascii="楷体_GB2312" w:eastAsia="楷体_GB2312" w:hint="eastAsia"/>
          <w:sz w:val="32"/>
          <w:szCs w:val="32"/>
        </w:rPr>
        <w:t>实训车间及后期保障装备配备项目</w:t>
      </w:r>
      <w:r w:rsidR="00FC1B59">
        <w:rPr>
          <w:rFonts w:ascii="仿宋_GB2312" w:eastAsia="仿宋_GB2312" w:hAnsi="仿宋_GB2312" w:cs="仿宋_GB2312" w:hint="eastAsia"/>
          <w:sz w:val="32"/>
          <w:szCs w:val="32"/>
        </w:rPr>
        <w:t>。</w:t>
      </w:r>
    </w:p>
    <w:p w14:paraId="6AE558CE" w14:textId="77777777" w:rsidR="00FC1B59" w:rsidRDefault="00FC1B59" w:rsidP="00FC1B59">
      <w:pPr>
        <w:spacing w:line="580" w:lineRule="exact"/>
        <w:ind w:firstLine="60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2.立项依据</w:t>
      </w:r>
    </w:p>
    <w:p w14:paraId="7B8CBF0F" w14:textId="64700369" w:rsidR="00FC1B59" w:rsidRDefault="006D3882" w:rsidP="00FC1B59">
      <w:pPr>
        <w:spacing w:line="580" w:lineRule="exact"/>
        <w:ind w:firstLine="601"/>
        <w:rPr>
          <w:rFonts w:ascii="楷体_GB2312" w:eastAsia="楷体_GB2312"/>
          <w:sz w:val="32"/>
          <w:szCs w:val="32"/>
        </w:rPr>
      </w:pPr>
      <w:r>
        <w:rPr>
          <w:rFonts w:ascii="楷体_GB2312" w:eastAsia="楷体_GB2312" w:hint="eastAsia"/>
          <w:sz w:val="32"/>
          <w:szCs w:val="32"/>
        </w:rPr>
        <w:t>新建院校配套实</w:t>
      </w:r>
      <w:proofErr w:type="gramStart"/>
      <w:r>
        <w:rPr>
          <w:rFonts w:ascii="楷体_GB2312" w:eastAsia="楷体_GB2312" w:hint="eastAsia"/>
          <w:sz w:val="32"/>
          <w:szCs w:val="32"/>
        </w:rPr>
        <w:t>训设备</w:t>
      </w:r>
      <w:proofErr w:type="gramEnd"/>
      <w:r>
        <w:rPr>
          <w:rFonts w:ascii="楷体_GB2312" w:eastAsia="楷体_GB2312" w:hint="eastAsia"/>
          <w:sz w:val="32"/>
          <w:szCs w:val="32"/>
        </w:rPr>
        <w:t>和装备配备项目，经校内外专家反复多次论证后购置。</w:t>
      </w:r>
    </w:p>
    <w:p w14:paraId="618A95C3" w14:textId="77777777" w:rsidR="00FC1B59" w:rsidRDefault="00FC1B59" w:rsidP="00FC1B59">
      <w:pPr>
        <w:spacing w:line="580" w:lineRule="exact"/>
        <w:ind w:firstLine="60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3.实施主体</w:t>
      </w:r>
    </w:p>
    <w:p w14:paraId="1CA048A9" w14:textId="62B68F42" w:rsidR="00FC1B59" w:rsidRDefault="00EC1DAE" w:rsidP="00FC1B59">
      <w:pPr>
        <w:spacing w:line="580" w:lineRule="exact"/>
        <w:ind w:firstLine="601"/>
        <w:rPr>
          <w:rFonts w:ascii="楷体_GB2312" w:eastAsia="楷体_GB2312"/>
          <w:sz w:val="32"/>
          <w:szCs w:val="32"/>
        </w:rPr>
      </w:pPr>
      <w:r>
        <w:rPr>
          <w:rFonts w:ascii="楷体_GB2312" w:eastAsia="楷体_GB2312" w:hint="eastAsia"/>
          <w:sz w:val="32"/>
          <w:szCs w:val="32"/>
        </w:rPr>
        <w:t>青岛工程职业学院</w:t>
      </w:r>
      <w:r w:rsidR="00FC1B59">
        <w:rPr>
          <w:rFonts w:ascii="楷体_GB2312" w:eastAsia="楷体_GB2312" w:hint="eastAsia"/>
          <w:sz w:val="32"/>
          <w:szCs w:val="32"/>
        </w:rPr>
        <w:t>。</w:t>
      </w:r>
    </w:p>
    <w:p w14:paraId="4C1047AC" w14:textId="77777777" w:rsidR="00FC1B59" w:rsidRDefault="00FC1B59" w:rsidP="00FC1B59">
      <w:pPr>
        <w:spacing w:line="580" w:lineRule="exact"/>
        <w:ind w:firstLine="60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4.实施方案</w:t>
      </w:r>
    </w:p>
    <w:p w14:paraId="279A67E1" w14:textId="3EB0E42C" w:rsidR="00FC1B59" w:rsidRDefault="00FC1B59" w:rsidP="00FC1B59">
      <w:pPr>
        <w:spacing w:line="580" w:lineRule="exact"/>
        <w:ind w:firstLine="601"/>
        <w:rPr>
          <w:rFonts w:ascii="楷体_GB2312" w:eastAsia="楷体_GB2312"/>
          <w:sz w:val="32"/>
          <w:szCs w:val="32"/>
        </w:rPr>
      </w:pPr>
      <w:r>
        <w:rPr>
          <w:rFonts w:ascii="楷体_GB2312" w:eastAsia="楷体_GB2312" w:hint="eastAsia"/>
          <w:sz w:val="32"/>
          <w:szCs w:val="32"/>
        </w:rPr>
        <w:t>项目</w:t>
      </w:r>
      <w:r w:rsidRPr="001D14E7">
        <w:rPr>
          <w:rFonts w:ascii="楷体_GB2312" w:eastAsia="楷体_GB2312" w:hint="eastAsia"/>
          <w:sz w:val="32"/>
          <w:szCs w:val="32"/>
        </w:rPr>
        <w:t>以办好人民满意的教育为宗旨，</w:t>
      </w:r>
      <w:r w:rsidR="0017227D" w:rsidRPr="0017227D">
        <w:rPr>
          <w:rFonts w:ascii="楷体_GB2312" w:eastAsia="楷体_GB2312" w:hint="eastAsia"/>
          <w:sz w:val="32"/>
          <w:szCs w:val="32"/>
        </w:rPr>
        <w:t>满足学生学习以及整个学院的师生学习、生活以及其它交流活动，能更好的确保教育教学秩序，提高师生的整体素质，对社会产生良好的社会效益</w:t>
      </w:r>
      <w:r>
        <w:rPr>
          <w:rFonts w:ascii="楷体_GB2312" w:eastAsia="楷体_GB2312" w:hint="eastAsia"/>
          <w:sz w:val="32"/>
          <w:szCs w:val="32"/>
        </w:rPr>
        <w:t>。</w:t>
      </w:r>
    </w:p>
    <w:p w14:paraId="698FE6C5" w14:textId="77777777" w:rsidR="00FC1B59" w:rsidRDefault="00FC1B59" w:rsidP="00FC1B59">
      <w:pPr>
        <w:spacing w:line="580" w:lineRule="exact"/>
        <w:ind w:firstLine="60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5.实施周期</w:t>
      </w:r>
    </w:p>
    <w:p w14:paraId="50951112" w14:textId="2404C7D6" w:rsidR="00FC1B59" w:rsidRDefault="00FC1B59" w:rsidP="00FC1B59">
      <w:pPr>
        <w:spacing w:line="580" w:lineRule="exact"/>
        <w:ind w:firstLine="601"/>
        <w:rPr>
          <w:rFonts w:ascii="楷体_GB2312" w:eastAsia="楷体_GB2312"/>
          <w:sz w:val="32"/>
          <w:szCs w:val="32"/>
        </w:rPr>
      </w:pPr>
      <w:r w:rsidRPr="00124491">
        <w:rPr>
          <w:rFonts w:ascii="楷体_GB2312" w:eastAsia="楷体_GB2312" w:hint="eastAsia"/>
          <w:sz w:val="32"/>
          <w:szCs w:val="32"/>
        </w:rPr>
        <w:t>2019年-202</w:t>
      </w:r>
      <w:r w:rsidR="00F24D05">
        <w:rPr>
          <w:rFonts w:ascii="楷体_GB2312" w:eastAsia="楷体_GB2312"/>
          <w:sz w:val="32"/>
          <w:szCs w:val="32"/>
        </w:rPr>
        <w:t>2</w:t>
      </w:r>
      <w:r w:rsidRPr="00124491">
        <w:rPr>
          <w:rFonts w:ascii="楷体_GB2312" w:eastAsia="楷体_GB2312" w:hint="eastAsia"/>
          <w:sz w:val="32"/>
          <w:szCs w:val="32"/>
        </w:rPr>
        <w:t>年</w:t>
      </w:r>
      <w:r>
        <w:rPr>
          <w:rFonts w:ascii="楷体_GB2312" w:eastAsia="楷体_GB2312" w:hint="eastAsia"/>
          <w:sz w:val="32"/>
          <w:szCs w:val="32"/>
        </w:rPr>
        <w:t>。</w:t>
      </w:r>
    </w:p>
    <w:p w14:paraId="01BCC2E6" w14:textId="77777777" w:rsidR="00FC1B59" w:rsidRDefault="00FC1B59" w:rsidP="00FC1B59">
      <w:pPr>
        <w:spacing w:line="580" w:lineRule="exact"/>
        <w:ind w:firstLine="60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6.年度预算安排</w:t>
      </w:r>
    </w:p>
    <w:p w14:paraId="418D9F7C" w14:textId="7E659731" w:rsidR="00FC1B59" w:rsidRDefault="00645EBF" w:rsidP="00FC1B59">
      <w:pPr>
        <w:spacing w:line="580" w:lineRule="exact"/>
        <w:ind w:firstLine="601"/>
        <w:rPr>
          <w:rFonts w:ascii="楷体_GB2312" w:eastAsia="楷体_GB2312"/>
          <w:sz w:val="32"/>
          <w:szCs w:val="32"/>
        </w:rPr>
      </w:pPr>
      <w:r>
        <w:rPr>
          <w:rFonts w:ascii="楷体_GB2312" w:eastAsia="楷体_GB2312" w:hint="eastAsia"/>
          <w:sz w:val="32"/>
          <w:szCs w:val="32"/>
        </w:rPr>
        <w:t>2021</w:t>
      </w:r>
      <w:r w:rsidR="00FC1B59">
        <w:rPr>
          <w:rFonts w:ascii="楷体_GB2312" w:eastAsia="楷体_GB2312" w:hint="eastAsia"/>
          <w:sz w:val="32"/>
          <w:szCs w:val="32"/>
        </w:rPr>
        <w:t>年预算安排</w:t>
      </w:r>
      <w:r w:rsidR="00727F27">
        <w:rPr>
          <w:rFonts w:ascii="楷体_GB2312" w:eastAsia="楷体_GB2312" w:hint="eastAsia"/>
          <w:sz w:val="32"/>
          <w:szCs w:val="32"/>
        </w:rPr>
        <w:t>6</w:t>
      </w:r>
      <w:r w:rsidR="0011240B">
        <w:rPr>
          <w:rFonts w:ascii="楷体_GB2312" w:eastAsia="楷体_GB2312"/>
          <w:sz w:val="32"/>
          <w:szCs w:val="32"/>
        </w:rPr>
        <w:t>8</w:t>
      </w:r>
      <w:r w:rsidR="00727F27">
        <w:rPr>
          <w:rFonts w:ascii="楷体_GB2312" w:eastAsia="楷体_GB2312" w:hint="eastAsia"/>
          <w:sz w:val="32"/>
          <w:szCs w:val="32"/>
        </w:rPr>
        <w:t>00.00</w:t>
      </w:r>
      <w:r w:rsidR="00FC1B59">
        <w:rPr>
          <w:rFonts w:ascii="楷体_GB2312" w:eastAsia="楷体_GB2312" w:hint="eastAsia"/>
          <w:sz w:val="32"/>
          <w:szCs w:val="32"/>
        </w:rPr>
        <w:t>万元。</w:t>
      </w:r>
    </w:p>
    <w:p w14:paraId="712C3F26" w14:textId="77777777" w:rsidR="00FC1B59" w:rsidRDefault="00FC1B59" w:rsidP="00FC1B59">
      <w:pPr>
        <w:spacing w:line="580" w:lineRule="exact"/>
        <w:ind w:firstLine="60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7.绩效目标和指标</w:t>
      </w:r>
    </w:p>
    <w:p w14:paraId="79CDBBF5" w14:textId="6316A00A" w:rsidR="00FC1B59" w:rsidRDefault="00585E58" w:rsidP="00585E58">
      <w:pPr>
        <w:spacing w:line="580" w:lineRule="exact"/>
        <w:ind w:firstLine="601"/>
        <w:rPr>
          <w:rFonts w:ascii="楷体_GB2312" w:eastAsia="楷体_GB2312"/>
          <w:sz w:val="32"/>
          <w:szCs w:val="32"/>
        </w:rPr>
      </w:pPr>
      <w:r>
        <w:rPr>
          <w:rFonts w:ascii="楷体_GB2312" w:eastAsia="楷体_GB2312" w:hint="eastAsia"/>
          <w:sz w:val="32"/>
          <w:szCs w:val="32"/>
        </w:rPr>
        <w:t>所有项目在2</w:t>
      </w:r>
      <w:r>
        <w:rPr>
          <w:rFonts w:ascii="楷体_GB2312" w:eastAsia="楷体_GB2312"/>
          <w:sz w:val="32"/>
          <w:szCs w:val="32"/>
        </w:rPr>
        <w:t>021</w:t>
      </w:r>
      <w:r>
        <w:rPr>
          <w:rFonts w:ascii="楷体_GB2312" w:eastAsia="楷体_GB2312" w:hint="eastAsia"/>
          <w:sz w:val="32"/>
          <w:szCs w:val="32"/>
        </w:rPr>
        <w:t>年均购置完成并投入使用，</w:t>
      </w:r>
      <w:r w:rsidR="00C06FA3">
        <w:rPr>
          <w:rFonts w:ascii="楷体_GB2312" w:eastAsia="楷体_GB2312" w:hint="eastAsia"/>
          <w:sz w:val="32"/>
          <w:szCs w:val="32"/>
        </w:rPr>
        <w:t>完善师生教学办公环境。</w:t>
      </w:r>
    </w:p>
    <w:p w14:paraId="64B08C0E" w14:textId="77777777" w:rsidR="00FC1B59" w:rsidRDefault="00FC1B59" w:rsidP="00FC1B59">
      <w:pPr>
        <w:spacing w:line="580" w:lineRule="exact"/>
        <w:ind w:firstLine="601"/>
        <w:rPr>
          <w:rFonts w:ascii="楷体_GB2312" w:eastAsia="楷体_GB2312"/>
          <w:sz w:val="32"/>
          <w:szCs w:val="32"/>
        </w:rPr>
      </w:pPr>
      <w:r>
        <w:rPr>
          <w:rFonts w:ascii="楷体_GB2312" w:eastAsia="楷体_GB2312" w:hint="eastAsia"/>
          <w:sz w:val="32"/>
          <w:szCs w:val="32"/>
        </w:rPr>
        <w:t>（二）机关运行经费情况</w:t>
      </w:r>
    </w:p>
    <w:p w14:paraId="63F9DE35" w14:textId="77777777" w:rsidR="00FC1B59" w:rsidRDefault="00FC1B59" w:rsidP="00FC1B59">
      <w:pPr>
        <w:spacing w:line="580" w:lineRule="exact"/>
        <w:ind w:firstLine="601"/>
        <w:rPr>
          <w:rFonts w:ascii="仿宋_GB2312" w:eastAsia="仿宋_GB2312"/>
          <w:sz w:val="32"/>
          <w:szCs w:val="32"/>
        </w:rPr>
      </w:pPr>
      <w:r>
        <w:rPr>
          <w:rFonts w:ascii="仿宋_GB2312" w:eastAsia="仿宋_GB2312" w:hint="eastAsia"/>
          <w:sz w:val="32"/>
          <w:szCs w:val="32"/>
        </w:rPr>
        <w:t>2021年本部门</w:t>
      </w:r>
      <w:proofErr w:type="gramStart"/>
      <w:r>
        <w:rPr>
          <w:rFonts w:ascii="仿宋_GB2312" w:eastAsia="仿宋_GB2312" w:hint="eastAsia"/>
          <w:sz w:val="32"/>
          <w:szCs w:val="32"/>
        </w:rPr>
        <w:t>无机关</w:t>
      </w:r>
      <w:proofErr w:type="gramEnd"/>
      <w:r>
        <w:rPr>
          <w:rFonts w:ascii="仿宋_GB2312" w:eastAsia="仿宋_GB2312" w:hint="eastAsia"/>
          <w:sz w:val="32"/>
          <w:szCs w:val="32"/>
        </w:rPr>
        <w:t>运行经费。</w:t>
      </w:r>
    </w:p>
    <w:p w14:paraId="03CE9164" w14:textId="77777777" w:rsidR="00FC1B59" w:rsidRDefault="00FC1B59" w:rsidP="00FC1B59">
      <w:pPr>
        <w:spacing w:line="580" w:lineRule="exact"/>
        <w:ind w:firstLine="601"/>
        <w:rPr>
          <w:rFonts w:ascii="楷体_GB2312" w:eastAsia="楷体_GB2312"/>
          <w:sz w:val="32"/>
          <w:szCs w:val="32"/>
        </w:rPr>
      </w:pPr>
      <w:r>
        <w:rPr>
          <w:rFonts w:ascii="楷体_GB2312" w:eastAsia="楷体_GB2312" w:hint="eastAsia"/>
          <w:sz w:val="32"/>
          <w:szCs w:val="32"/>
        </w:rPr>
        <w:t>（三）政府采购情况</w:t>
      </w:r>
    </w:p>
    <w:p w14:paraId="26AC5FA7" w14:textId="439E7EA1" w:rsidR="00FC1B59" w:rsidRDefault="00FC1B59" w:rsidP="00FC1B59">
      <w:pPr>
        <w:spacing w:line="580" w:lineRule="exact"/>
        <w:ind w:firstLine="600"/>
        <w:rPr>
          <w:rFonts w:ascii="仿宋_GB2312" w:eastAsia="仿宋_GB2312" w:hAnsi="宋体" w:cs="Courier New"/>
          <w:sz w:val="32"/>
          <w:szCs w:val="32"/>
        </w:rPr>
      </w:pPr>
      <w:r w:rsidRPr="0070740C">
        <w:rPr>
          <w:rFonts w:ascii="仿宋_GB2312" w:eastAsia="仿宋_GB2312" w:hAnsi="宋体" w:cs="Courier New" w:hint="eastAsia"/>
          <w:sz w:val="32"/>
          <w:szCs w:val="32"/>
        </w:rPr>
        <w:t>2021年本部门政府采购预算总额</w:t>
      </w:r>
      <w:r w:rsidR="00E22B68" w:rsidRPr="00E22B68">
        <w:rPr>
          <w:rFonts w:ascii="仿宋_GB2312" w:eastAsia="仿宋_GB2312" w:hAnsi="宋体" w:cs="Courier New"/>
          <w:sz w:val="32"/>
          <w:szCs w:val="32"/>
        </w:rPr>
        <w:t>3989.79</w:t>
      </w:r>
      <w:r>
        <w:rPr>
          <w:rFonts w:ascii="仿宋_GB2312" w:eastAsia="仿宋_GB2312" w:hAnsi="宋体" w:cs="Courier New" w:hint="eastAsia"/>
          <w:sz w:val="32"/>
          <w:szCs w:val="32"/>
        </w:rPr>
        <w:t>万元，</w:t>
      </w:r>
      <w:r w:rsidRPr="0070740C">
        <w:rPr>
          <w:rFonts w:ascii="仿宋_GB2312" w:eastAsia="仿宋_GB2312" w:hAnsi="宋体" w:cs="Courier New" w:hint="eastAsia"/>
          <w:sz w:val="32"/>
          <w:szCs w:val="32"/>
        </w:rPr>
        <w:t>其中：</w:t>
      </w:r>
      <w:r w:rsidR="00E22B68" w:rsidRPr="00E22B68">
        <w:rPr>
          <w:rFonts w:ascii="仿宋_GB2312" w:eastAsia="仿宋_GB2312" w:hAnsi="宋体" w:cs="Courier New" w:hint="eastAsia"/>
          <w:sz w:val="32"/>
          <w:szCs w:val="32"/>
        </w:rPr>
        <w:t>经费拨款(补助)</w:t>
      </w:r>
      <w:r w:rsidR="00E22B68" w:rsidRPr="00E22B68">
        <w:t xml:space="preserve"> </w:t>
      </w:r>
      <w:r w:rsidR="00E22B68" w:rsidRPr="00E22B68">
        <w:rPr>
          <w:rFonts w:ascii="仿宋_GB2312" w:eastAsia="仿宋_GB2312" w:hAnsi="宋体" w:cs="Courier New"/>
          <w:sz w:val="32"/>
          <w:szCs w:val="32"/>
        </w:rPr>
        <w:t>866.6</w:t>
      </w:r>
      <w:r w:rsidRPr="0070740C">
        <w:rPr>
          <w:rFonts w:ascii="仿宋_GB2312" w:eastAsia="仿宋_GB2312" w:hAnsi="宋体" w:cs="Courier New" w:hint="eastAsia"/>
          <w:sz w:val="32"/>
          <w:szCs w:val="32"/>
        </w:rPr>
        <w:t>万元，</w:t>
      </w:r>
      <w:r w:rsidR="00E22B68" w:rsidRPr="00E22B68">
        <w:rPr>
          <w:rFonts w:ascii="仿宋_GB2312" w:eastAsia="仿宋_GB2312" w:hAnsi="宋体" w:cs="Courier New" w:hint="eastAsia"/>
          <w:sz w:val="32"/>
          <w:szCs w:val="32"/>
        </w:rPr>
        <w:t>财政专户管理资金</w:t>
      </w:r>
      <w:r w:rsidR="00E22B68" w:rsidRPr="00E22B68">
        <w:rPr>
          <w:rFonts w:ascii="仿宋_GB2312" w:eastAsia="仿宋_GB2312" w:hAnsi="宋体" w:cs="Courier New"/>
          <w:sz w:val="32"/>
          <w:szCs w:val="32"/>
        </w:rPr>
        <w:t>640.12</w:t>
      </w:r>
      <w:r w:rsidRPr="0070740C">
        <w:rPr>
          <w:rFonts w:ascii="仿宋_GB2312" w:eastAsia="仿宋_GB2312" w:hAnsi="宋体" w:cs="Courier New" w:hint="eastAsia"/>
          <w:sz w:val="32"/>
          <w:szCs w:val="32"/>
        </w:rPr>
        <w:t>万元</w:t>
      </w:r>
      <w:r w:rsidR="00E22B68">
        <w:rPr>
          <w:rFonts w:ascii="仿宋_GB2312" w:eastAsia="仿宋_GB2312" w:hAnsi="宋体" w:cs="Courier New" w:hint="eastAsia"/>
          <w:sz w:val="32"/>
          <w:szCs w:val="32"/>
        </w:rPr>
        <w:t>,</w:t>
      </w:r>
      <w:r w:rsidR="00E22B68" w:rsidRPr="00E22B68">
        <w:rPr>
          <w:rFonts w:hint="eastAsia"/>
        </w:rPr>
        <w:t xml:space="preserve"> </w:t>
      </w:r>
      <w:r w:rsidR="00E22B68" w:rsidRPr="00E22B68">
        <w:rPr>
          <w:rFonts w:ascii="仿宋_GB2312" w:eastAsia="仿宋_GB2312" w:hAnsi="宋体" w:cs="Courier New" w:hint="eastAsia"/>
          <w:sz w:val="32"/>
          <w:szCs w:val="32"/>
        </w:rPr>
        <w:t>其他来源</w:t>
      </w:r>
      <w:r w:rsidR="00E22B68" w:rsidRPr="00E22B68">
        <w:rPr>
          <w:rFonts w:ascii="仿宋_GB2312" w:eastAsia="仿宋_GB2312" w:hAnsi="宋体" w:cs="Courier New"/>
          <w:sz w:val="32"/>
          <w:szCs w:val="32"/>
        </w:rPr>
        <w:t>2483.07</w:t>
      </w:r>
      <w:r w:rsidR="00E22B68">
        <w:rPr>
          <w:rFonts w:ascii="仿宋_GB2312" w:eastAsia="仿宋_GB2312" w:hAnsi="宋体" w:cs="Courier New" w:hint="eastAsia"/>
          <w:sz w:val="32"/>
          <w:szCs w:val="32"/>
        </w:rPr>
        <w:t>万元</w:t>
      </w:r>
      <w:r w:rsidRPr="0070740C">
        <w:rPr>
          <w:rFonts w:ascii="仿宋_GB2312" w:eastAsia="仿宋_GB2312" w:hAnsi="宋体" w:cs="Courier New" w:hint="eastAsia"/>
          <w:sz w:val="32"/>
          <w:szCs w:val="32"/>
        </w:rPr>
        <w:t>。政府采购货物预算</w:t>
      </w:r>
      <w:r w:rsidR="00E22B68">
        <w:rPr>
          <w:rFonts w:ascii="仿宋_GB2312" w:eastAsia="仿宋_GB2312" w:hAnsi="宋体" w:cs="Courier New"/>
          <w:sz w:val="32"/>
          <w:szCs w:val="32"/>
        </w:rPr>
        <w:t>3571.62</w:t>
      </w:r>
      <w:r w:rsidRPr="0070740C">
        <w:rPr>
          <w:rFonts w:ascii="仿宋_GB2312" w:eastAsia="仿宋_GB2312" w:hAnsi="宋体" w:cs="Courier New" w:hint="eastAsia"/>
          <w:sz w:val="32"/>
          <w:szCs w:val="32"/>
        </w:rPr>
        <w:t>万元、政府采购工程预算</w:t>
      </w:r>
      <w:r w:rsidR="00915957">
        <w:rPr>
          <w:rFonts w:ascii="仿宋_GB2312" w:eastAsia="仿宋_GB2312" w:hAnsi="宋体" w:cs="Courier New"/>
          <w:sz w:val="32"/>
          <w:szCs w:val="32"/>
        </w:rPr>
        <w:t>0</w:t>
      </w:r>
      <w:r w:rsidRPr="0070740C">
        <w:rPr>
          <w:rFonts w:ascii="仿宋_GB2312" w:eastAsia="仿宋_GB2312" w:hAnsi="宋体" w:cs="Courier New" w:hint="eastAsia"/>
          <w:sz w:val="32"/>
          <w:szCs w:val="32"/>
        </w:rPr>
        <w:t>万元、政府采购服务预算</w:t>
      </w:r>
      <w:r w:rsidR="00E22B68">
        <w:rPr>
          <w:rFonts w:ascii="仿宋_GB2312" w:eastAsia="仿宋_GB2312" w:hAnsi="宋体" w:cs="Courier New"/>
          <w:sz w:val="32"/>
          <w:szCs w:val="32"/>
        </w:rPr>
        <w:t>418.17</w:t>
      </w:r>
      <w:r w:rsidRPr="0070740C">
        <w:rPr>
          <w:rFonts w:ascii="仿宋_GB2312" w:eastAsia="仿宋_GB2312" w:hAnsi="宋体" w:cs="Courier New" w:hint="eastAsia"/>
          <w:sz w:val="32"/>
          <w:szCs w:val="32"/>
        </w:rPr>
        <w:t>万元。</w:t>
      </w:r>
    </w:p>
    <w:p w14:paraId="3DDE5798" w14:textId="77777777" w:rsidR="00FC1B59" w:rsidRDefault="00FC1B59" w:rsidP="00FC1B59">
      <w:pPr>
        <w:spacing w:line="580" w:lineRule="exact"/>
        <w:ind w:firstLine="600"/>
        <w:rPr>
          <w:rFonts w:ascii="仿宋_GB2312" w:eastAsia="仿宋_GB2312"/>
          <w:sz w:val="32"/>
          <w:szCs w:val="32"/>
        </w:rPr>
      </w:pPr>
      <w:r>
        <w:rPr>
          <w:rFonts w:ascii="楷体_GB2312" w:eastAsia="楷体_GB2312" w:hint="eastAsia"/>
          <w:sz w:val="32"/>
          <w:szCs w:val="32"/>
        </w:rPr>
        <w:lastRenderedPageBreak/>
        <w:t>（四）国有资产占用情况说明</w:t>
      </w:r>
    </w:p>
    <w:p w14:paraId="15D33877" w14:textId="6A6126B4" w:rsidR="00FC1B59" w:rsidRDefault="00FC1B59" w:rsidP="00FC1B59">
      <w:pPr>
        <w:spacing w:line="58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截至</w:t>
      </w:r>
      <w:r w:rsidR="00BD6D83">
        <w:rPr>
          <w:rFonts w:ascii="仿宋_GB2312" w:eastAsia="仿宋_GB2312" w:hAnsi="宋体" w:cs="Courier New" w:hint="eastAsia"/>
          <w:sz w:val="32"/>
          <w:szCs w:val="32"/>
        </w:rPr>
        <w:t>2021</w:t>
      </w:r>
      <w:r>
        <w:rPr>
          <w:rFonts w:ascii="仿宋_GB2312" w:eastAsia="仿宋_GB2312" w:hAnsi="宋体" w:cs="Courier New" w:hint="eastAsia"/>
          <w:sz w:val="32"/>
          <w:szCs w:val="32"/>
        </w:rPr>
        <w:t>年12月31日，本部门车辆</w:t>
      </w:r>
      <w:r w:rsidR="00E43AC7">
        <w:rPr>
          <w:rFonts w:ascii="仿宋_GB2312" w:eastAsia="仿宋_GB2312" w:hAnsi="宋体" w:cs="Courier New" w:hint="eastAsia"/>
          <w:sz w:val="32"/>
          <w:szCs w:val="32"/>
        </w:rPr>
        <w:t>数0辆</w:t>
      </w:r>
      <w:r>
        <w:rPr>
          <w:rFonts w:ascii="仿宋_GB2312" w:eastAsia="仿宋_GB2312" w:hAnsi="宋体" w:cs="Courier New" w:hint="eastAsia"/>
          <w:sz w:val="32"/>
          <w:szCs w:val="32"/>
        </w:rPr>
        <w:t>；单位价值50万元以上通用设备7台（套），单位价值100万元以上专用设备0台（套）。</w:t>
      </w:r>
    </w:p>
    <w:p w14:paraId="6329E354" w14:textId="44C00A11" w:rsidR="00FC1B59" w:rsidRDefault="00FC1B59" w:rsidP="00FC1B59">
      <w:pPr>
        <w:spacing w:line="580" w:lineRule="exact"/>
        <w:ind w:firstLine="600"/>
        <w:rPr>
          <w:rFonts w:ascii="仿宋_GB2312" w:eastAsia="仿宋_GB2312" w:hAnsi="宋体" w:cs="Courier New"/>
          <w:sz w:val="32"/>
          <w:szCs w:val="32"/>
        </w:rPr>
      </w:pPr>
      <w:r w:rsidRPr="00E54E18">
        <w:rPr>
          <w:rFonts w:ascii="仿宋_GB2312" w:eastAsia="仿宋_GB2312" w:hAnsi="宋体" w:cs="Courier New" w:hint="eastAsia"/>
          <w:sz w:val="32"/>
          <w:szCs w:val="32"/>
        </w:rPr>
        <w:t>2021年部门预算安排购置单位价值100万以上型设备</w:t>
      </w:r>
      <w:r w:rsidR="003D3886">
        <w:rPr>
          <w:rFonts w:ascii="仿宋_GB2312" w:eastAsia="仿宋_GB2312" w:hAnsi="宋体" w:cs="Courier New"/>
          <w:sz w:val="32"/>
          <w:szCs w:val="32"/>
        </w:rPr>
        <w:t>0</w:t>
      </w:r>
      <w:r w:rsidR="00B749D7">
        <w:rPr>
          <w:rFonts w:ascii="仿宋_GB2312" w:eastAsia="仿宋_GB2312" w:hAnsi="宋体" w:cs="Courier New" w:hint="eastAsia"/>
          <w:sz w:val="32"/>
          <w:szCs w:val="32"/>
        </w:rPr>
        <w:t>台（</w:t>
      </w:r>
      <w:r w:rsidR="00460E6D">
        <w:rPr>
          <w:rFonts w:ascii="仿宋_GB2312" w:eastAsia="仿宋_GB2312" w:hAnsi="宋体" w:cs="Courier New" w:hint="eastAsia"/>
          <w:sz w:val="32"/>
          <w:szCs w:val="32"/>
        </w:rPr>
        <w:t>套</w:t>
      </w:r>
      <w:r w:rsidR="00B749D7">
        <w:rPr>
          <w:rFonts w:ascii="仿宋_GB2312" w:eastAsia="仿宋_GB2312" w:hAnsi="宋体" w:cs="Courier New" w:hint="eastAsia"/>
          <w:sz w:val="32"/>
          <w:szCs w:val="32"/>
        </w:rPr>
        <w:t>）</w:t>
      </w:r>
      <w:r w:rsidRPr="00E54E18">
        <w:rPr>
          <w:rFonts w:ascii="仿宋_GB2312" w:eastAsia="仿宋_GB2312" w:hAnsi="宋体" w:cs="Courier New" w:hint="eastAsia"/>
          <w:sz w:val="32"/>
          <w:szCs w:val="32"/>
        </w:rPr>
        <w:t>。</w:t>
      </w:r>
    </w:p>
    <w:p w14:paraId="5902ECE6" w14:textId="77777777" w:rsidR="00FC1B59" w:rsidRDefault="00FC1B59" w:rsidP="00FC1B59">
      <w:pPr>
        <w:spacing w:line="580" w:lineRule="exact"/>
        <w:ind w:firstLineChars="200" w:firstLine="640"/>
        <w:rPr>
          <w:rFonts w:ascii="楷体_GB2312" w:eastAsia="楷体_GB2312" w:hAnsi="黑体"/>
          <w:bCs/>
          <w:sz w:val="32"/>
          <w:szCs w:val="32"/>
        </w:rPr>
      </w:pPr>
      <w:r>
        <w:rPr>
          <w:rFonts w:ascii="楷体_GB2312" w:eastAsia="楷体_GB2312" w:hAnsi="黑体" w:hint="eastAsia"/>
          <w:bCs/>
          <w:sz w:val="32"/>
          <w:szCs w:val="32"/>
        </w:rPr>
        <w:t>（五）预算绩效情况说明</w:t>
      </w:r>
    </w:p>
    <w:p w14:paraId="60471629" w14:textId="3D6C2D96" w:rsidR="00A70B07" w:rsidRDefault="00A70B07" w:rsidP="00A70B07">
      <w:pPr>
        <w:spacing w:line="580" w:lineRule="exact"/>
        <w:ind w:firstLineChars="200" w:firstLine="640"/>
        <w:rPr>
          <w:rFonts w:ascii="仿宋_GB2312" w:eastAsia="仿宋_GB2312" w:hAnsi="宋体" w:cs="Courier New"/>
          <w:sz w:val="32"/>
          <w:szCs w:val="32"/>
        </w:rPr>
      </w:pPr>
      <w:r>
        <w:rPr>
          <w:rFonts w:ascii="仿宋_GB2312" w:eastAsia="仿宋_GB2312" w:hAnsi="黑体" w:cs="Times New Roman" w:hint="eastAsia"/>
          <w:bCs/>
          <w:sz w:val="32"/>
          <w:szCs w:val="32"/>
        </w:rPr>
        <w:t>2021年，</w:t>
      </w:r>
      <w:r w:rsidR="00EC1DAE">
        <w:rPr>
          <w:rFonts w:ascii="仿宋_GB2312" w:eastAsia="仿宋_GB2312" w:hAnsi="宋体" w:cs="Courier New" w:hint="eastAsia"/>
          <w:sz w:val="32"/>
          <w:szCs w:val="32"/>
        </w:rPr>
        <w:t>青岛工程职业学院</w:t>
      </w:r>
      <w:r>
        <w:rPr>
          <w:rFonts w:ascii="仿宋_GB2312" w:eastAsia="仿宋_GB2312" w:hAnsi="宋体" w:cs="Courier New" w:hint="eastAsia"/>
          <w:sz w:val="32"/>
          <w:szCs w:val="32"/>
        </w:rPr>
        <w:t>实行绩效目标管理的项目共</w:t>
      </w:r>
      <w:r w:rsidR="00CE43D6">
        <w:rPr>
          <w:rFonts w:ascii="仿宋_GB2312" w:eastAsia="仿宋_GB2312" w:hAnsi="宋体" w:cs="Courier New"/>
          <w:sz w:val="32"/>
          <w:szCs w:val="32"/>
        </w:rPr>
        <w:t>9</w:t>
      </w:r>
      <w:r>
        <w:rPr>
          <w:rFonts w:ascii="仿宋_GB2312" w:eastAsia="仿宋_GB2312" w:hAnsi="宋体" w:cs="Courier New" w:hint="eastAsia"/>
          <w:sz w:val="32"/>
          <w:szCs w:val="32"/>
        </w:rPr>
        <w:t>个，涉及</w:t>
      </w:r>
      <w:r w:rsidR="00CE43D6">
        <w:rPr>
          <w:rFonts w:ascii="仿宋_GB2312" w:eastAsia="仿宋_GB2312" w:hAnsi="宋体" w:cs="Courier New" w:hint="eastAsia"/>
          <w:sz w:val="32"/>
          <w:szCs w:val="32"/>
        </w:rPr>
        <w:t>市</w:t>
      </w:r>
      <w:r>
        <w:rPr>
          <w:rFonts w:ascii="仿宋_GB2312" w:eastAsia="仿宋_GB2312" w:hAnsi="宋体" w:cs="Courier New" w:hint="eastAsia"/>
          <w:sz w:val="32"/>
          <w:szCs w:val="32"/>
        </w:rPr>
        <w:t>财政拨款6</w:t>
      </w:r>
      <w:r w:rsidR="00CE43D6">
        <w:rPr>
          <w:rFonts w:ascii="仿宋_GB2312" w:eastAsia="仿宋_GB2312" w:hAnsi="宋体" w:cs="Courier New"/>
          <w:sz w:val="32"/>
          <w:szCs w:val="32"/>
        </w:rPr>
        <w:t>500</w:t>
      </w:r>
      <w:r>
        <w:rPr>
          <w:rFonts w:ascii="仿宋_GB2312" w:eastAsia="仿宋_GB2312" w:hAnsi="宋体" w:cs="Courier New" w:hint="eastAsia"/>
          <w:sz w:val="32"/>
          <w:szCs w:val="32"/>
        </w:rPr>
        <w:t>.00万元</w:t>
      </w:r>
      <w:r w:rsidR="00CE43D6">
        <w:rPr>
          <w:rFonts w:ascii="仿宋_GB2312" w:eastAsia="仿宋_GB2312" w:hAnsi="宋体" w:cs="Courier New" w:hint="eastAsia"/>
          <w:sz w:val="32"/>
          <w:szCs w:val="32"/>
        </w:rPr>
        <w:t>和中央专项资金8</w:t>
      </w:r>
      <w:r w:rsidR="00CE43D6">
        <w:rPr>
          <w:rFonts w:ascii="仿宋_GB2312" w:eastAsia="仿宋_GB2312" w:hAnsi="宋体" w:cs="Courier New"/>
          <w:sz w:val="32"/>
          <w:szCs w:val="32"/>
        </w:rPr>
        <w:t>00</w:t>
      </w:r>
      <w:r w:rsidR="00CE43D6">
        <w:rPr>
          <w:rFonts w:ascii="仿宋_GB2312" w:eastAsia="仿宋_GB2312" w:hAnsi="宋体" w:cs="Courier New" w:hint="eastAsia"/>
          <w:sz w:val="32"/>
          <w:szCs w:val="32"/>
        </w:rPr>
        <w:t>万元</w:t>
      </w:r>
      <w:r>
        <w:rPr>
          <w:rFonts w:ascii="仿宋_GB2312" w:eastAsia="仿宋_GB2312" w:hAnsi="宋体" w:cs="Courier New" w:hint="eastAsia"/>
          <w:sz w:val="32"/>
          <w:szCs w:val="32"/>
        </w:rPr>
        <w:t>，绩效目标设置情况如下：</w:t>
      </w:r>
    </w:p>
    <w:p w14:paraId="2229FE3C" w14:textId="36814D52" w:rsidR="00727F27" w:rsidRDefault="00A70B07" w:rsidP="00BD6D83">
      <w:pPr>
        <w:spacing w:line="580" w:lineRule="exact"/>
        <w:ind w:firstLineChars="200" w:firstLine="640"/>
        <w:rPr>
          <w:rFonts w:ascii="楷体_GB2312" w:eastAsia="楷体_GB2312" w:hAnsi="黑体"/>
          <w:bCs/>
          <w:sz w:val="32"/>
          <w:szCs w:val="32"/>
        </w:rPr>
      </w:pPr>
      <w:r>
        <w:rPr>
          <w:rFonts w:ascii="楷体_GB2312" w:eastAsia="楷体_GB2312" w:hAnsi="黑体" w:hint="eastAsia"/>
          <w:bCs/>
          <w:sz w:val="32"/>
          <w:szCs w:val="32"/>
        </w:rPr>
        <w:t>1.</w:t>
      </w:r>
      <w:r w:rsidRPr="00A70B07">
        <w:rPr>
          <w:rFonts w:hint="eastAsia"/>
        </w:rPr>
        <w:t xml:space="preserve"> </w:t>
      </w:r>
      <w:r w:rsidR="007753FC" w:rsidRPr="007753FC">
        <w:rPr>
          <w:rFonts w:ascii="楷体_GB2312" w:eastAsia="楷体_GB2312" w:hAnsi="黑体" w:hint="eastAsia"/>
          <w:bCs/>
          <w:sz w:val="32"/>
          <w:szCs w:val="32"/>
        </w:rPr>
        <w:t>改造及维修</w:t>
      </w:r>
      <w:r w:rsidR="007753FC">
        <w:rPr>
          <w:rFonts w:ascii="楷体_GB2312" w:eastAsia="楷体_GB2312" w:hAnsi="黑体" w:hint="eastAsia"/>
          <w:bCs/>
          <w:sz w:val="32"/>
          <w:szCs w:val="32"/>
        </w:rPr>
        <w:t>项目5</w:t>
      </w:r>
      <w:r w:rsidR="007753FC">
        <w:rPr>
          <w:rFonts w:ascii="楷体_GB2312" w:eastAsia="楷体_GB2312" w:hAnsi="黑体"/>
          <w:bCs/>
          <w:sz w:val="32"/>
          <w:szCs w:val="32"/>
        </w:rPr>
        <w:t>29</w:t>
      </w:r>
      <w:r w:rsidR="007753FC">
        <w:rPr>
          <w:rFonts w:ascii="楷体_GB2312" w:eastAsia="楷体_GB2312" w:hAnsi="黑体" w:hint="eastAsia"/>
          <w:bCs/>
          <w:sz w:val="32"/>
          <w:szCs w:val="32"/>
        </w:rPr>
        <w:t>万元</w:t>
      </w:r>
      <w:r>
        <w:rPr>
          <w:rFonts w:ascii="楷体_GB2312" w:eastAsia="楷体_GB2312" w:hAnsi="黑体" w:hint="eastAsia"/>
          <w:bCs/>
          <w:sz w:val="32"/>
          <w:szCs w:val="32"/>
        </w:rPr>
        <w:t>。</w:t>
      </w:r>
      <w:r w:rsidR="007753FC">
        <w:rPr>
          <w:rFonts w:ascii="楷体_GB2312" w:eastAsia="楷体_GB2312" w:hAnsi="黑体" w:hint="eastAsia"/>
          <w:bCs/>
          <w:sz w:val="32"/>
          <w:szCs w:val="32"/>
        </w:rPr>
        <w:t>做好</w:t>
      </w:r>
      <w:r w:rsidR="007753FC" w:rsidRPr="007753FC">
        <w:rPr>
          <w:rFonts w:ascii="楷体_GB2312" w:eastAsia="楷体_GB2312" w:hAnsi="黑体" w:hint="eastAsia"/>
          <w:bCs/>
          <w:sz w:val="32"/>
          <w:szCs w:val="32"/>
        </w:rPr>
        <w:t>建筑物外墙校园路面及地下管沟屋面防水等维修改造，部分校园绿化苗木及地被栽植、种植土更换及排盐碱处理</w:t>
      </w:r>
      <w:r w:rsidRPr="00A70B07">
        <w:rPr>
          <w:rFonts w:ascii="楷体_GB2312" w:eastAsia="楷体_GB2312" w:hAnsi="黑体" w:hint="eastAsia"/>
          <w:bCs/>
          <w:sz w:val="32"/>
          <w:szCs w:val="32"/>
        </w:rPr>
        <w:t>。</w:t>
      </w:r>
    </w:p>
    <w:p w14:paraId="400B0762" w14:textId="6A649EBB" w:rsidR="00A70B07" w:rsidRDefault="00A70B07" w:rsidP="00BD6D83">
      <w:pPr>
        <w:spacing w:line="580" w:lineRule="exact"/>
        <w:ind w:firstLineChars="200" w:firstLine="640"/>
        <w:rPr>
          <w:rFonts w:ascii="楷体_GB2312" w:eastAsia="楷体_GB2312" w:hAnsi="黑体"/>
          <w:bCs/>
          <w:sz w:val="32"/>
          <w:szCs w:val="32"/>
        </w:rPr>
      </w:pPr>
      <w:r>
        <w:rPr>
          <w:rFonts w:ascii="楷体_GB2312" w:eastAsia="楷体_GB2312" w:hAnsi="黑体" w:hint="eastAsia"/>
          <w:bCs/>
          <w:sz w:val="32"/>
          <w:szCs w:val="32"/>
        </w:rPr>
        <w:t>2.</w:t>
      </w:r>
      <w:r w:rsidRPr="00A70B07">
        <w:rPr>
          <w:rFonts w:hint="eastAsia"/>
        </w:rPr>
        <w:t xml:space="preserve"> </w:t>
      </w:r>
      <w:r w:rsidR="007753FC" w:rsidRPr="007753FC">
        <w:rPr>
          <w:rFonts w:ascii="楷体_GB2312" w:eastAsia="楷体_GB2312" w:hAnsi="黑体" w:hint="eastAsia"/>
          <w:bCs/>
          <w:sz w:val="32"/>
          <w:szCs w:val="32"/>
        </w:rPr>
        <w:t>轨道交通实训基地建设采购项目</w:t>
      </w:r>
      <w:r w:rsidR="007753FC">
        <w:rPr>
          <w:rFonts w:ascii="楷体_GB2312" w:eastAsia="楷体_GB2312" w:hAnsi="黑体" w:hint="eastAsia"/>
          <w:bCs/>
          <w:sz w:val="32"/>
          <w:szCs w:val="32"/>
        </w:rPr>
        <w:t>4</w:t>
      </w:r>
      <w:r w:rsidR="007753FC">
        <w:rPr>
          <w:rFonts w:ascii="楷体_GB2312" w:eastAsia="楷体_GB2312" w:hAnsi="黑体"/>
          <w:bCs/>
          <w:sz w:val="32"/>
          <w:szCs w:val="32"/>
        </w:rPr>
        <w:t>00</w:t>
      </w:r>
      <w:r w:rsidR="007753FC">
        <w:rPr>
          <w:rFonts w:ascii="楷体_GB2312" w:eastAsia="楷体_GB2312" w:hAnsi="黑体" w:hint="eastAsia"/>
          <w:bCs/>
          <w:sz w:val="32"/>
          <w:szCs w:val="32"/>
        </w:rPr>
        <w:t>万元</w:t>
      </w:r>
      <w:r>
        <w:rPr>
          <w:rFonts w:ascii="楷体_GB2312" w:eastAsia="楷体_GB2312" w:hAnsi="黑体" w:hint="eastAsia"/>
          <w:bCs/>
          <w:sz w:val="32"/>
          <w:szCs w:val="32"/>
        </w:rPr>
        <w:t>。</w:t>
      </w:r>
      <w:r w:rsidR="007753FC" w:rsidRPr="007753FC">
        <w:rPr>
          <w:rFonts w:ascii="楷体_GB2312" w:eastAsia="楷体_GB2312" w:hAnsi="黑体" w:hint="eastAsia"/>
          <w:bCs/>
          <w:sz w:val="32"/>
          <w:szCs w:val="32"/>
        </w:rPr>
        <w:t>项目管理以专业老师为主、总务主任监督、教务财务负责人审核，校长整体负责，在前期轨道专业实训建设项目实施管理中，效率高、效果好，完全按照招投标文件相关要求管理项目实施全过程，满足我校建设需求</w:t>
      </w:r>
      <w:r w:rsidRPr="00A70B07">
        <w:rPr>
          <w:rFonts w:ascii="楷体_GB2312" w:eastAsia="楷体_GB2312" w:hAnsi="黑体" w:hint="eastAsia"/>
          <w:bCs/>
          <w:sz w:val="32"/>
          <w:szCs w:val="32"/>
        </w:rPr>
        <w:t>。</w:t>
      </w:r>
    </w:p>
    <w:p w14:paraId="02270E4D" w14:textId="22FA0C63" w:rsidR="00A70B07" w:rsidRDefault="00A70B07" w:rsidP="00BD6D83">
      <w:pPr>
        <w:spacing w:line="580" w:lineRule="exact"/>
        <w:ind w:firstLineChars="200" w:firstLine="640"/>
        <w:rPr>
          <w:rFonts w:ascii="楷体_GB2312" w:eastAsia="楷体_GB2312" w:hAnsi="黑体"/>
          <w:bCs/>
          <w:sz w:val="32"/>
          <w:szCs w:val="32"/>
        </w:rPr>
      </w:pPr>
      <w:r>
        <w:rPr>
          <w:rFonts w:ascii="楷体_GB2312" w:eastAsia="楷体_GB2312" w:hAnsi="黑体" w:hint="eastAsia"/>
          <w:bCs/>
          <w:sz w:val="32"/>
          <w:szCs w:val="32"/>
        </w:rPr>
        <w:t>3.</w:t>
      </w:r>
      <w:r w:rsidRPr="00A70B07">
        <w:rPr>
          <w:rFonts w:hint="eastAsia"/>
        </w:rPr>
        <w:t xml:space="preserve"> </w:t>
      </w:r>
      <w:r w:rsidR="00D05745" w:rsidRPr="00D05745">
        <w:rPr>
          <w:rFonts w:ascii="楷体_GB2312" w:eastAsia="楷体_GB2312" w:hAnsi="黑体" w:hint="eastAsia"/>
          <w:bCs/>
          <w:sz w:val="32"/>
          <w:szCs w:val="32"/>
        </w:rPr>
        <w:t>教工信息平台</w:t>
      </w:r>
      <w:r w:rsidR="00D05745">
        <w:rPr>
          <w:rFonts w:ascii="楷体_GB2312" w:eastAsia="楷体_GB2312" w:hAnsi="黑体" w:hint="eastAsia"/>
          <w:bCs/>
          <w:sz w:val="32"/>
          <w:szCs w:val="32"/>
        </w:rPr>
        <w:t>4</w:t>
      </w:r>
      <w:r w:rsidR="00D05745">
        <w:rPr>
          <w:rFonts w:ascii="楷体_GB2312" w:eastAsia="楷体_GB2312" w:hAnsi="黑体"/>
          <w:bCs/>
          <w:sz w:val="32"/>
          <w:szCs w:val="32"/>
        </w:rPr>
        <w:t>64.52</w:t>
      </w:r>
      <w:r w:rsidR="00D05745">
        <w:rPr>
          <w:rFonts w:ascii="楷体_GB2312" w:eastAsia="楷体_GB2312" w:hAnsi="黑体" w:hint="eastAsia"/>
          <w:bCs/>
          <w:sz w:val="32"/>
          <w:szCs w:val="32"/>
        </w:rPr>
        <w:t>万元</w:t>
      </w:r>
      <w:r>
        <w:rPr>
          <w:rFonts w:ascii="楷体_GB2312" w:eastAsia="楷体_GB2312" w:hAnsi="黑体" w:hint="eastAsia"/>
          <w:bCs/>
          <w:sz w:val="32"/>
          <w:szCs w:val="32"/>
        </w:rPr>
        <w:t>。</w:t>
      </w:r>
      <w:r w:rsidR="00D05745" w:rsidRPr="00D05745">
        <w:rPr>
          <w:rFonts w:ascii="楷体_GB2312" w:eastAsia="楷体_GB2312" w:hAnsi="黑体" w:hint="eastAsia"/>
          <w:bCs/>
          <w:sz w:val="32"/>
          <w:szCs w:val="32"/>
        </w:rPr>
        <w:t>启用六个软件平台，方便教职工教学、办公使用</w:t>
      </w:r>
      <w:r w:rsidR="00D05745">
        <w:rPr>
          <w:rFonts w:ascii="楷体_GB2312" w:eastAsia="楷体_GB2312" w:hAnsi="黑体" w:hint="eastAsia"/>
          <w:bCs/>
          <w:sz w:val="32"/>
          <w:szCs w:val="32"/>
        </w:rPr>
        <w:t>，提高工作和教学效率</w:t>
      </w:r>
      <w:r>
        <w:rPr>
          <w:rFonts w:ascii="楷体_GB2312" w:eastAsia="楷体_GB2312" w:hAnsi="黑体" w:hint="eastAsia"/>
          <w:bCs/>
          <w:sz w:val="32"/>
          <w:szCs w:val="32"/>
        </w:rPr>
        <w:t>。</w:t>
      </w:r>
    </w:p>
    <w:p w14:paraId="2F5C4F54" w14:textId="5FD3F5C4" w:rsidR="00A70B07" w:rsidRDefault="00A70B07" w:rsidP="00BD6D83">
      <w:pPr>
        <w:spacing w:line="580" w:lineRule="exact"/>
        <w:ind w:firstLineChars="200" w:firstLine="640"/>
        <w:rPr>
          <w:rFonts w:ascii="楷体_GB2312" w:eastAsia="楷体_GB2312" w:hAnsi="黑体"/>
          <w:bCs/>
          <w:sz w:val="32"/>
          <w:szCs w:val="32"/>
        </w:rPr>
      </w:pPr>
      <w:r>
        <w:rPr>
          <w:rFonts w:ascii="楷体_GB2312" w:eastAsia="楷体_GB2312" w:hAnsi="黑体" w:hint="eastAsia"/>
          <w:bCs/>
          <w:sz w:val="32"/>
          <w:szCs w:val="32"/>
        </w:rPr>
        <w:lastRenderedPageBreak/>
        <w:t>4.</w:t>
      </w:r>
      <w:r w:rsidRPr="00A70B07">
        <w:rPr>
          <w:rFonts w:hint="eastAsia"/>
        </w:rPr>
        <w:t xml:space="preserve"> </w:t>
      </w:r>
      <w:r w:rsidR="00E73D35" w:rsidRPr="00E73D35">
        <w:rPr>
          <w:rFonts w:ascii="楷体_GB2312" w:eastAsia="楷体_GB2312" w:hAnsi="黑体" w:hint="eastAsia"/>
          <w:bCs/>
          <w:sz w:val="32"/>
          <w:szCs w:val="32"/>
        </w:rPr>
        <w:t>实训车间及后期保障装备配备项目</w:t>
      </w:r>
      <w:r w:rsidR="00E73D35">
        <w:rPr>
          <w:rFonts w:ascii="楷体_GB2312" w:eastAsia="楷体_GB2312" w:hAnsi="黑体" w:hint="eastAsia"/>
          <w:bCs/>
          <w:sz w:val="32"/>
          <w:szCs w:val="32"/>
        </w:rPr>
        <w:t>4</w:t>
      </w:r>
      <w:r w:rsidR="00E73D35">
        <w:rPr>
          <w:rFonts w:ascii="楷体_GB2312" w:eastAsia="楷体_GB2312" w:hAnsi="黑体"/>
          <w:bCs/>
          <w:sz w:val="32"/>
          <w:szCs w:val="32"/>
        </w:rPr>
        <w:t>51.16</w:t>
      </w:r>
      <w:r w:rsidR="00E73D35">
        <w:rPr>
          <w:rFonts w:ascii="楷体_GB2312" w:eastAsia="楷体_GB2312" w:hAnsi="黑体" w:hint="eastAsia"/>
          <w:bCs/>
          <w:sz w:val="32"/>
          <w:szCs w:val="32"/>
        </w:rPr>
        <w:t>万元</w:t>
      </w:r>
      <w:r>
        <w:rPr>
          <w:rFonts w:ascii="楷体_GB2312" w:eastAsia="楷体_GB2312" w:hAnsi="黑体" w:hint="eastAsia"/>
          <w:bCs/>
          <w:sz w:val="32"/>
          <w:szCs w:val="32"/>
        </w:rPr>
        <w:t>。</w:t>
      </w:r>
      <w:r w:rsidR="00E73D35" w:rsidRPr="00E73D35">
        <w:rPr>
          <w:rFonts w:ascii="楷体_GB2312" w:eastAsia="楷体_GB2312" w:hAnsi="黑体" w:hint="eastAsia"/>
          <w:bCs/>
          <w:sz w:val="32"/>
          <w:szCs w:val="32"/>
        </w:rPr>
        <w:t>网络及监控系统项目</w:t>
      </w:r>
      <w:r w:rsidR="00E73D35">
        <w:rPr>
          <w:rFonts w:ascii="楷体_GB2312" w:eastAsia="楷体_GB2312" w:hAnsi="黑体" w:hint="eastAsia"/>
          <w:bCs/>
          <w:sz w:val="32"/>
          <w:szCs w:val="32"/>
        </w:rPr>
        <w:t>、</w:t>
      </w:r>
      <w:r w:rsidR="00E73D35" w:rsidRPr="00E73D35">
        <w:rPr>
          <w:rFonts w:ascii="楷体_GB2312" w:eastAsia="楷体_GB2312" w:hAnsi="黑体" w:hint="eastAsia"/>
          <w:bCs/>
          <w:sz w:val="32"/>
          <w:szCs w:val="32"/>
        </w:rPr>
        <w:t>食堂餐桌椅、现代电气控制实训室项目、海洋生物实训车间实</w:t>
      </w:r>
      <w:proofErr w:type="gramStart"/>
      <w:r w:rsidR="00E73D35" w:rsidRPr="00E73D35">
        <w:rPr>
          <w:rFonts w:ascii="楷体_GB2312" w:eastAsia="楷体_GB2312" w:hAnsi="黑体" w:hint="eastAsia"/>
          <w:bCs/>
          <w:sz w:val="32"/>
          <w:szCs w:val="32"/>
        </w:rPr>
        <w:t>训设备</w:t>
      </w:r>
      <w:proofErr w:type="gramEnd"/>
      <w:r w:rsidR="00E73D35" w:rsidRPr="00E73D35">
        <w:rPr>
          <w:rFonts w:ascii="楷体_GB2312" w:eastAsia="楷体_GB2312" w:hAnsi="黑体" w:hint="eastAsia"/>
          <w:bCs/>
          <w:sz w:val="32"/>
          <w:szCs w:val="32"/>
        </w:rPr>
        <w:t>采购项目</w:t>
      </w:r>
      <w:r w:rsidR="00E73D35">
        <w:rPr>
          <w:rFonts w:ascii="楷体_GB2312" w:eastAsia="楷体_GB2312" w:hAnsi="黑体" w:hint="eastAsia"/>
          <w:bCs/>
          <w:sz w:val="32"/>
          <w:szCs w:val="32"/>
        </w:rPr>
        <w:t>等</w:t>
      </w:r>
      <w:r w:rsidR="00E73D35" w:rsidRPr="00E73D35">
        <w:rPr>
          <w:rFonts w:ascii="楷体_GB2312" w:eastAsia="楷体_GB2312" w:hAnsi="黑体" w:hint="eastAsia"/>
          <w:bCs/>
          <w:sz w:val="32"/>
          <w:szCs w:val="32"/>
        </w:rPr>
        <w:t>投入使用</w:t>
      </w:r>
      <w:r w:rsidR="00E73D35">
        <w:rPr>
          <w:rFonts w:ascii="楷体_GB2312" w:eastAsia="楷体_GB2312" w:hAnsi="黑体" w:hint="eastAsia"/>
          <w:bCs/>
          <w:sz w:val="32"/>
          <w:szCs w:val="32"/>
        </w:rPr>
        <w:t>，改善</w:t>
      </w:r>
      <w:r w:rsidR="00E73D35" w:rsidRPr="00E73D35">
        <w:rPr>
          <w:rFonts w:ascii="楷体_GB2312" w:eastAsia="楷体_GB2312" w:hAnsi="黑体" w:hint="eastAsia"/>
          <w:bCs/>
          <w:sz w:val="32"/>
          <w:szCs w:val="32"/>
        </w:rPr>
        <w:t>师生生活办公条件</w:t>
      </w:r>
      <w:r w:rsidRPr="00A70B07">
        <w:rPr>
          <w:rFonts w:ascii="楷体_GB2312" w:eastAsia="楷体_GB2312" w:hAnsi="黑体" w:hint="eastAsia"/>
          <w:bCs/>
          <w:sz w:val="32"/>
          <w:szCs w:val="32"/>
        </w:rPr>
        <w:t>。</w:t>
      </w:r>
    </w:p>
    <w:p w14:paraId="035C1B92" w14:textId="2C777DE3" w:rsidR="00A70B07" w:rsidRDefault="00A70B07" w:rsidP="00BD6D83">
      <w:pPr>
        <w:spacing w:line="580" w:lineRule="exact"/>
        <w:ind w:firstLineChars="200" w:firstLine="640"/>
        <w:rPr>
          <w:rFonts w:ascii="楷体_GB2312" w:eastAsia="楷体_GB2312" w:hAnsi="黑体"/>
          <w:bCs/>
          <w:sz w:val="32"/>
          <w:szCs w:val="32"/>
        </w:rPr>
      </w:pPr>
      <w:r>
        <w:rPr>
          <w:rFonts w:ascii="楷体_GB2312" w:eastAsia="楷体_GB2312" w:hAnsi="黑体" w:hint="eastAsia"/>
          <w:bCs/>
          <w:sz w:val="32"/>
          <w:szCs w:val="32"/>
        </w:rPr>
        <w:t>5.</w:t>
      </w:r>
      <w:r w:rsidRPr="00A70B07">
        <w:rPr>
          <w:rFonts w:hint="eastAsia"/>
        </w:rPr>
        <w:t xml:space="preserve"> </w:t>
      </w:r>
      <w:r w:rsidR="00624BEA" w:rsidRPr="00624BEA">
        <w:rPr>
          <w:rFonts w:ascii="楷体_GB2312" w:eastAsia="楷体_GB2312" w:hAnsi="黑体" w:hint="eastAsia"/>
          <w:bCs/>
          <w:sz w:val="32"/>
          <w:szCs w:val="32"/>
        </w:rPr>
        <w:t>实</w:t>
      </w:r>
      <w:proofErr w:type="gramStart"/>
      <w:r w:rsidR="00624BEA" w:rsidRPr="00624BEA">
        <w:rPr>
          <w:rFonts w:ascii="楷体_GB2312" w:eastAsia="楷体_GB2312" w:hAnsi="黑体" w:hint="eastAsia"/>
          <w:bCs/>
          <w:sz w:val="32"/>
          <w:szCs w:val="32"/>
        </w:rPr>
        <w:t>训设备</w:t>
      </w:r>
      <w:proofErr w:type="gramEnd"/>
      <w:r w:rsidR="00624BEA" w:rsidRPr="00624BEA">
        <w:rPr>
          <w:rFonts w:ascii="楷体_GB2312" w:eastAsia="楷体_GB2312" w:hAnsi="黑体" w:hint="eastAsia"/>
          <w:bCs/>
          <w:sz w:val="32"/>
          <w:szCs w:val="32"/>
        </w:rPr>
        <w:t>及教学配套</w:t>
      </w:r>
      <w:r w:rsidR="00624BEA">
        <w:rPr>
          <w:rFonts w:ascii="楷体_GB2312" w:eastAsia="楷体_GB2312" w:hAnsi="黑体" w:hint="eastAsia"/>
          <w:bCs/>
          <w:sz w:val="32"/>
          <w:szCs w:val="32"/>
        </w:rPr>
        <w:t>2</w:t>
      </w:r>
      <w:r w:rsidR="00624BEA">
        <w:rPr>
          <w:rFonts w:ascii="楷体_GB2312" w:eastAsia="楷体_GB2312" w:hAnsi="黑体"/>
          <w:bCs/>
          <w:sz w:val="32"/>
          <w:szCs w:val="32"/>
        </w:rPr>
        <w:t>591.04</w:t>
      </w:r>
      <w:r w:rsidR="00624BEA">
        <w:rPr>
          <w:rFonts w:ascii="楷体_GB2312" w:eastAsia="楷体_GB2312" w:hAnsi="黑体" w:hint="eastAsia"/>
          <w:bCs/>
          <w:sz w:val="32"/>
          <w:szCs w:val="32"/>
        </w:rPr>
        <w:t>万元</w:t>
      </w:r>
      <w:r>
        <w:rPr>
          <w:rFonts w:ascii="楷体_GB2312" w:eastAsia="楷体_GB2312" w:hAnsi="黑体" w:hint="eastAsia"/>
          <w:bCs/>
          <w:sz w:val="32"/>
          <w:szCs w:val="32"/>
        </w:rPr>
        <w:t>。</w:t>
      </w:r>
      <w:r w:rsidR="00624BEA" w:rsidRPr="00624BEA">
        <w:rPr>
          <w:rFonts w:ascii="楷体_GB2312" w:eastAsia="楷体_GB2312" w:hAnsi="黑体" w:hint="eastAsia"/>
          <w:bCs/>
          <w:sz w:val="32"/>
          <w:szCs w:val="32"/>
        </w:rPr>
        <w:t>满足学生学习以及整个学院的师生学习、生活以及其它交流活动，能更好的确保教育教学秩序，提高师生的整体素质，对社会产生良好的政治以及社会效益</w:t>
      </w:r>
      <w:r w:rsidRPr="00A70B07">
        <w:rPr>
          <w:rFonts w:ascii="楷体_GB2312" w:eastAsia="楷体_GB2312" w:hAnsi="黑体" w:hint="eastAsia"/>
          <w:bCs/>
          <w:sz w:val="32"/>
          <w:szCs w:val="32"/>
        </w:rPr>
        <w:t>。</w:t>
      </w:r>
    </w:p>
    <w:p w14:paraId="7F9A502E" w14:textId="679FA7C9" w:rsidR="00A70B07" w:rsidRDefault="00A70B07" w:rsidP="00BD6D83">
      <w:pPr>
        <w:spacing w:line="580" w:lineRule="exact"/>
        <w:ind w:firstLineChars="200" w:firstLine="640"/>
        <w:rPr>
          <w:rFonts w:ascii="楷体_GB2312" w:eastAsia="楷体_GB2312" w:hAnsi="黑体"/>
          <w:bCs/>
          <w:sz w:val="32"/>
          <w:szCs w:val="32"/>
        </w:rPr>
      </w:pPr>
      <w:r>
        <w:rPr>
          <w:rFonts w:ascii="楷体_GB2312" w:eastAsia="楷体_GB2312" w:hAnsi="黑体" w:hint="eastAsia"/>
          <w:bCs/>
          <w:sz w:val="32"/>
          <w:szCs w:val="32"/>
        </w:rPr>
        <w:t>6.</w:t>
      </w:r>
      <w:r w:rsidRPr="00A70B07">
        <w:rPr>
          <w:rFonts w:hint="eastAsia"/>
        </w:rPr>
        <w:t xml:space="preserve"> </w:t>
      </w:r>
      <w:r w:rsidR="001553E6" w:rsidRPr="001553E6">
        <w:rPr>
          <w:rFonts w:ascii="楷体_GB2312" w:eastAsia="楷体_GB2312" w:hAnsi="黑体" w:hint="eastAsia"/>
          <w:bCs/>
          <w:sz w:val="32"/>
          <w:szCs w:val="32"/>
        </w:rPr>
        <w:t>新增教学及办公配套项目</w:t>
      </w:r>
      <w:r w:rsidR="001553E6">
        <w:rPr>
          <w:rFonts w:ascii="楷体_GB2312" w:eastAsia="楷体_GB2312" w:hAnsi="黑体" w:hint="eastAsia"/>
          <w:bCs/>
          <w:sz w:val="32"/>
          <w:szCs w:val="32"/>
        </w:rPr>
        <w:t>1</w:t>
      </w:r>
      <w:r w:rsidR="001553E6">
        <w:rPr>
          <w:rFonts w:ascii="楷体_GB2312" w:eastAsia="楷体_GB2312" w:hAnsi="黑体"/>
          <w:bCs/>
          <w:sz w:val="32"/>
          <w:szCs w:val="32"/>
        </w:rPr>
        <w:t>548.84</w:t>
      </w:r>
      <w:r w:rsidR="001553E6">
        <w:rPr>
          <w:rFonts w:ascii="楷体_GB2312" w:eastAsia="楷体_GB2312" w:hAnsi="黑体" w:hint="eastAsia"/>
          <w:bCs/>
          <w:sz w:val="32"/>
          <w:szCs w:val="32"/>
        </w:rPr>
        <w:t>万元</w:t>
      </w:r>
      <w:r>
        <w:rPr>
          <w:rFonts w:ascii="楷体_GB2312" w:eastAsia="楷体_GB2312" w:hAnsi="黑体" w:hint="eastAsia"/>
          <w:bCs/>
          <w:sz w:val="32"/>
          <w:szCs w:val="32"/>
        </w:rPr>
        <w:t>。</w:t>
      </w:r>
      <w:r w:rsidR="00F7079C">
        <w:rPr>
          <w:rFonts w:ascii="楷体_GB2312" w:eastAsia="楷体_GB2312" w:hAnsi="黑体" w:hint="eastAsia"/>
          <w:bCs/>
          <w:sz w:val="32"/>
          <w:szCs w:val="32"/>
        </w:rPr>
        <w:t>投入使用</w:t>
      </w:r>
      <w:r w:rsidR="00F7079C" w:rsidRPr="00F7079C">
        <w:rPr>
          <w:rFonts w:ascii="楷体_GB2312" w:eastAsia="楷体_GB2312" w:hAnsi="黑体" w:hint="eastAsia"/>
          <w:bCs/>
          <w:sz w:val="32"/>
          <w:szCs w:val="32"/>
        </w:rPr>
        <w:t>智能制造实训中心精密检测仿真室项目，计算机，配套机房计算机采购项目，体育场馆游泳馆音响显示灯光项目，体育场馆器材设施基础，标准化考场，工业机器人实训中心项目等项目</w:t>
      </w:r>
      <w:r w:rsidR="00F7079C">
        <w:rPr>
          <w:rFonts w:ascii="楷体_GB2312" w:eastAsia="楷体_GB2312" w:hAnsi="黑体" w:hint="eastAsia"/>
          <w:bCs/>
          <w:sz w:val="32"/>
          <w:szCs w:val="32"/>
        </w:rPr>
        <w:t>，保障</w:t>
      </w:r>
      <w:r w:rsidR="00F7079C" w:rsidRPr="00F7079C">
        <w:rPr>
          <w:rFonts w:ascii="楷体_GB2312" w:eastAsia="楷体_GB2312" w:hAnsi="黑体" w:hint="eastAsia"/>
          <w:bCs/>
          <w:sz w:val="32"/>
          <w:szCs w:val="32"/>
        </w:rPr>
        <w:t>学生和教职工正常教学办公使用项目和配套设备</w:t>
      </w:r>
      <w:r w:rsidRPr="00A70B07">
        <w:rPr>
          <w:rFonts w:ascii="楷体_GB2312" w:eastAsia="楷体_GB2312" w:hAnsi="黑体" w:hint="eastAsia"/>
          <w:bCs/>
          <w:sz w:val="32"/>
          <w:szCs w:val="32"/>
        </w:rPr>
        <w:t>。</w:t>
      </w:r>
    </w:p>
    <w:p w14:paraId="72F4B397" w14:textId="7657573A" w:rsidR="00F7079C" w:rsidRDefault="00F7079C" w:rsidP="00BD6D83">
      <w:pPr>
        <w:spacing w:line="580" w:lineRule="exact"/>
        <w:ind w:firstLineChars="200" w:firstLine="640"/>
        <w:rPr>
          <w:rFonts w:ascii="楷体_GB2312" w:eastAsia="楷体_GB2312" w:hAnsi="黑体"/>
          <w:bCs/>
          <w:sz w:val="32"/>
          <w:szCs w:val="32"/>
        </w:rPr>
      </w:pPr>
      <w:r>
        <w:rPr>
          <w:rFonts w:ascii="楷体_GB2312" w:eastAsia="楷体_GB2312" w:hAnsi="黑体" w:hint="eastAsia"/>
          <w:bCs/>
          <w:sz w:val="32"/>
          <w:szCs w:val="32"/>
        </w:rPr>
        <w:t>7、</w:t>
      </w:r>
      <w:r w:rsidR="001F479B" w:rsidRPr="001F479B">
        <w:rPr>
          <w:rFonts w:ascii="楷体_GB2312" w:eastAsia="楷体_GB2312" w:hAnsi="黑体" w:hint="eastAsia"/>
          <w:bCs/>
          <w:sz w:val="32"/>
          <w:szCs w:val="32"/>
        </w:rPr>
        <w:t>信息技术类实验实训</w:t>
      </w:r>
      <w:proofErr w:type="gramStart"/>
      <w:r w:rsidR="001F479B" w:rsidRPr="001F479B">
        <w:rPr>
          <w:rFonts w:ascii="楷体_GB2312" w:eastAsia="楷体_GB2312" w:hAnsi="黑体" w:hint="eastAsia"/>
          <w:bCs/>
          <w:sz w:val="32"/>
          <w:szCs w:val="32"/>
        </w:rPr>
        <w:t>室项目</w:t>
      </w:r>
      <w:proofErr w:type="gramEnd"/>
      <w:r w:rsidR="001F479B">
        <w:rPr>
          <w:rFonts w:ascii="楷体_GB2312" w:eastAsia="楷体_GB2312" w:hAnsi="黑体" w:hint="eastAsia"/>
          <w:bCs/>
          <w:sz w:val="32"/>
          <w:szCs w:val="32"/>
        </w:rPr>
        <w:t>4</w:t>
      </w:r>
      <w:r w:rsidR="001F479B">
        <w:rPr>
          <w:rFonts w:ascii="楷体_GB2312" w:eastAsia="楷体_GB2312" w:hAnsi="黑体"/>
          <w:bCs/>
          <w:sz w:val="32"/>
          <w:szCs w:val="32"/>
        </w:rPr>
        <w:t>00</w:t>
      </w:r>
      <w:r w:rsidR="001F479B">
        <w:rPr>
          <w:rFonts w:ascii="楷体_GB2312" w:eastAsia="楷体_GB2312" w:hAnsi="黑体" w:hint="eastAsia"/>
          <w:bCs/>
          <w:sz w:val="32"/>
          <w:szCs w:val="32"/>
        </w:rPr>
        <w:t>万。</w:t>
      </w:r>
      <w:r w:rsidR="001F479B" w:rsidRPr="001F479B">
        <w:rPr>
          <w:rFonts w:ascii="楷体_GB2312" w:eastAsia="楷体_GB2312" w:hAnsi="黑体" w:hint="eastAsia"/>
          <w:bCs/>
          <w:sz w:val="32"/>
          <w:szCs w:val="32"/>
        </w:rPr>
        <w:t>公共机房微机室、物联网技术实训室、网络安全实训室台式机电脑配置是实现计算机相关教学、实训的重要基础，也是实现教育信息化的重要体现。</w:t>
      </w:r>
    </w:p>
    <w:p w14:paraId="0FBA3280" w14:textId="00FCE068" w:rsidR="001F479B" w:rsidRDefault="001F479B" w:rsidP="00BD6D83">
      <w:pPr>
        <w:spacing w:line="580" w:lineRule="exact"/>
        <w:ind w:firstLineChars="200" w:firstLine="640"/>
        <w:rPr>
          <w:rFonts w:ascii="楷体_GB2312" w:eastAsia="楷体_GB2312" w:hAnsi="黑体"/>
          <w:bCs/>
          <w:sz w:val="32"/>
          <w:szCs w:val="32"/>
        </w:rPr>
      </w:pPr>
      <w:r>
        <w:rPr>
          <w:rFonts w:ascii="楷体_GB2312" w:eastAsia="楷体_GB2312" w:hAnsi="黑体" w:hint="eastAsia"/>
          <w:bCs/>
          <w:sz w:val="32"/>
          <w:szCs w:val="32"/>
        </w:rPr>
        <w:t>8、</w:t>
      </w:r>
      <w:r w:rsidR="008F1923" w:rsidRPr="008F1923">
        <w:rPr>
          <w:rFonts w:ascii="楷体_GB2312" w:eastAsia="楷体_GB2312" w:hAnsi="黑体" w:hint="eastAsia"/>
          <w:bCs/>
          <w:sz w:val="32"/>
          <w:szCs w:val="32"/>
        </w:rPr>
        <w:t>智慧校园及学生宿舍配套项目</w:t>
      </w:r>
      <w:r w:rsidR="008F1923">
        <w:rPr>
          <w:rFonts w:ascii="楷体_GB2312" w:eastAsia="楷体_GB2312" w:hAnsi="黑体" w:hint="eastAsia"/>
          <w:bCs/>
          <w:sz w:val="32"/>
          <w:szCs w:val="32"/>
        </w:rPr>
        <w:t>4</w:t>
      </w:r>
      <w:r w:rsidR="008F1923">
        <w:rPr>
          <w:rFonts w:ascii="楷体_GB2312" w:eastAsia="楷体_GB2312" w:hAnsi="黑体"/>
          <w:bCs/>
          <w:sz w:val="32"/>
          <w:szCs w:val="32"/>
        </w:rPr>
        <w:t>15.44</w:t>
      </w:r>
      <w:r w:rsidR="008F1923">
        <w:rPr>
          <w:rFonts w:ascii="楷体_GB2312" w:eastAsia="楷体_GB2312" w:hAnsi="黑体" w:hint="eastAsia"/>
          <w:bCs/>
          <w:sz w:val="32"/>
          <w:szCs w:val="32"/>
        </w:rPr>
        <w:t>万元。</w:t>
      </w:r>
      <w:r w:rsidR="008F1923" w:rsidRPr="008F1923">
        <w:rPr>
          <w:rFonts w:ascii="楷体_GB2312" w:eastAsia="楷体_GB2312" w:hAnsi="黑体" w:hint="eastAsia"/>
          <w:bCs/>
          <w:sz w:val="32"/>
          <w:szCs w:val="32"/>
        </w:rPr>
        <w:t>网络全覆盖和宿舍床桌椅两个配套项目，保障学生学习和生活使用</w:t>
      </w:r>
      <w:r w:rsidR="008F1923">
        <w:rPr>
          <w:rFonts w:ascii="楷体_GB2312" w:eastAsia="楷体_GB2312" w:hAnsi="黑体" w:hint="eastAsia"/>
          <w:bCs/>
          <w:sz w:val="32"/>
          <w:szCs w:val="32"/>
        </w:rPr>
        <w:t>。</w:t>
      </w:r>
    </w:p>
    <w:p w14:paraId="00399D93" w14:textId="4595AA0F" w:rsidR="008F1923" w:rsidRDefault="008F1923" w:rsidP="00BD6D83">
      <w:pPr>
        <w:spacing w:line="580" w:lineRule="exact"/>
        <w:ind w:firstLineChars="200" w:firstLine="640"/>
        <w:rPr>
          <w:rFonts w:ascii="楷体_GB2312" w:eastAsia="楷体_GB2312" w:hAnsi="黑体"/>
          <w:bCs/>
          <w:sz w:val="32"/>
          <w:szCs w:val="32"/>
        </w:rPr>
      </w:pPr>
      <w:r>
        <w:rPr>
          <w:rFonts w:ascii="楷体_GB2312" w:eastAsia="楷体_GB2312" w:hAnsi="黑体" w:hint="eastAsia"/>
          <w:bCs/>
          <w:sz w:val="32"/>
          <w:szCs w:val="32"/>
        </w:rPr>
        <w:lastRenderedPageBreak/>
        <w:t>9、</w:t>
      </w:r>
      <w:r w:rsidR="000949A7" w:rsidRPr="000949A7">
        <w:rPr>
          <w:rFonts w:ascii="楷体_GB2312" w:eastAsia="楷体_GB2312" w:hAnsi="黑体" w:hint="eastAsia"/>
          <w:bCs/>
          <w:sz w:val="32"/>
          <w:szCs w:val="32"/>
        </w:rPr>
        <w:t>过渡期补助经费</w:t>
      </w:r>
      <w:r w:rsidR="000949A7">
        <w:rPr>
          <w:rFonts w:ascii="楷体_GB2312" w:eastAsia="楷体_GB2312" w:hAnsi="黑体" w:hint="eastAsia"/>
          <w:bCs/>
          <w:sz w:val="32"/>
          <w:szCs w:val="32"/>
        </w:rPr>
        <w:t>5</w:t>
      </w:r>
      <w:r w:rsidR="000949A7">
        <w:rPr>
          <w:rFonts w:ascii="楷体_GB2312" w:eastAsia="楷体_GB2312" w:hAnsi="黑体"/>
          <w:bCs/>
          <w:sz w:val="32"/>
          <w:szCs w:val="32"/>
        </w:rPr>
        <w:t>00</w:t>
      </w:r>
      <w:r w:rsidR="000949A7">
        <w:rPr>
          <w:rFonts w:ascii="楷体_GB2312" w:eastAsia="楷体_GB2312" w:hAnsi="黑体" w:hint="eastAsia"/>
          <w:bCs/>
          <w:sz w:val="32"/>
          <w:szCs w:val="32"/>
        </w:rPr>
        <w:t>万，弥补新建校年终绩效和绩效考核奖差额部分。</w:t>
      </w:r>
    </w:p>
    <w:p w14:paraId="5E02F1FD" w14:textId="77777777" w:rsidR="005319F4" w:rsidRDefault="005319F4" w:rsidP="00BD6D83">
      <w:pPr>
        <w:spacing w:line="580" w:lineRule="exact"/>
        <w:ind w:firstLineChars="200" w:firstLine="640"/>
        <w:rPr>
          <w:rFonts w:ascii="楷体_GB2312" w:eastAsia="楷体_GB2312" w:hAnsi="黑体"/>
          <w:bCs/>
          <w:sz w:val="32"/>
          <w:szCs w:val="32"/>
        </w:rPr>
      </w:pPr>
      <w:r>
        <w:rPr>
          <w:rFonts w:ascii="仿宋_GB2312" w:eastAsia="仿宋_GB2312" w:hAnsi="宋体" w:cs="Courier New" w:hint="eastAsia"/>
          <w:sz w:val="32"/>
          <w:szCs w:val="32"/>
        </w:rPr>
        <w:t>详细绩效目标见附件3。</w:t>
      </w:r>
    </w:p>
    <w:p w14:paraId="320A6BB9" w14:textId="77777777" w:rsidR="00645EBF" w:rsidRDefault="00645EBF" w:rsidP="00645EBF">
      <w:pPr>
        <w:spacing w:line="580" w:lineRule="exact"/>
        <w:ind w:firstLineChars="200" w:firstLine="640"/>
        <w:rPr>
          <w:rFonts w:ascii="楷体_GB2312" w:eastAsia="楷体_GB2312" w:hAnsi="黑体"/>
          <w:bCs/>
          <w:sz w:val="32"/>
          <w:szCs w:val="32"/>
        </w:rPr>
      </w:pPr>
      <w:r>
        <w:rPr>
          <w:rFonts w:ascii="楷体_GB2312" w:eastAsia="楷体_GB2312" w:hAnsi="黑体" w:hint="eastAsia"/>
          <w:bCs/>
          <w:sz w:val="32"/>
          <w:szCs w:val="32"/>
        </w:rPr>
        <w:t>（六）其他情况说明</w:t>
      </w:r>
    </w:p>
    <w:p w14:paraId="54D378DD" w14:textId="18B73E26" w:rsidR="00FC1B59" w:rsidRDefault="005A5202" w:rsidP="00A21F89">
      <w:pPr>
        <w:spacing w:line="580" w:lineRule="exact"/>
        <w:ind w:firstLineChars="200" w:firstLine="640"/>
        <w:rPr>
          <w:rFonts w:ascii="仿宋_GB2312" w:eastAsia="仿宋_GB2312" w:hAnsi="宋体" w:cs="Courier New"/>
          <w:sz w:val="32"/>
          <w:szCs w:val="32"/>
        </w:rPr>
      </w:pPr>
      <w:r>
        <w:rPr>
          <w:rFonts w:ascii="楷体_GB2312" w:eastAsia="楷体_GB2312" w:hAnsi="黑体" w:hint="eastAsia"/>
          <w:bCs/>
          <w:sz w:val="32"/>
          <w:szCs w:val="32"/>
        </w:rPr>
        <w:t>无</w:t>
      </w:r>
      <w:r w:rsidR="00A21F89">
        <w:rPr>
          <w:rFonts w:ascii="仿宋_GB2312" w:eastAsia="仿宋_GB2312" w:hAnsi="宋体" w:cs="Courier New" w:hint="eastAsia"/>
          <w:sz w:val="32"/>
          <w:szCs w:val="32"/>
        </w:rPr>
        <w:t>。</w:t>
      </w:r>
    </w:p>
    <w:p w14:paraId="4FD09C43" w14:textId="77777777" w:rsidR="00FC1B59" w:rsidRDefault="00FC1B59" w:rsidP="00FC1B59">
      <w:pPr>
        <w:spacing w:line="580" w:lineRule="exact"/>
        <w:ind w:firstLineChars="200" w:firstLine="640"/>
        <w:rPr>
          <w:rFonts w:ascii="仿宋_GB2312" w:eastAsia="仿宋_GB2312" w:hAnsi="宋体" w:cs="Courier New"/>
          <w:sz w:val="32"/>
          <w:szCs w:val="32"/>
        </w:rPr>
      </w:pPr>
    </w:p>
    <w:p w14:paraId="11079859" w14:textId="77777777" w:rsidR="00FC1B59" w:rsidRDefault="00FC1B59" w:rsidP="00FC1B59">
      <w:pPr>
        <w:rPr>
          <w:rFonts w:ascii="黑体" w:eastAsia="黑体"/>
          <w:sz w:val="48"/>
          <w:szCs w:val="48"/>
        </w:rPr>
      </w:pPr>
    </w:p>
    <w:p w14:paraId="6B6C5849" w14:textId="77777777" w:rsidR="00FC1B59" w:rsidRDefault="00FC1B59" w:rsidP="00FC1B59">
      <w:pPr>
        <w:rPr>
          <w:rFonts w:ascii="黑体" w:eastAsia="黑体"/>
          <w:sz w:val="48"/>
          <w:szCs w:val="48"/>
        </w:rPr>
      </w:pPr>
    </w:p>
    <w:p w14:paraId="3683CD13" w14:textId="28E0C2A6" w:rsidR="00FC1B59" w:rsidRDefault="00FC1B59" w:rsidP="00FC1B59">
      <w:pPr>
        <w:rPr>
          <w:rFonts w:ascii="黑体" w:eastAsia="黑体"/>
          <w:sz w:val="48"/>
          <w:szCs w:val="48"/>
        </w:rPr>
      </w:pPr>
    </w:p>
    <w:p w14:paraId="51982801" w14:textId="55439610" w:rsidR="00577BDD" w:rsidRDefault="00577BDD" w:rsidP="00FC1B59">
      <w:pPr>
        <w:rPr>
          <w:rFonts w:ascii="黑体" w:eastAsia="黑体"/>
          <w:sz w:val="48"/>
          <w:szCs w:val="48"/>
        </w:rPr>
      </w:pPr>
    </w:p>
    <w:p w14:paraId="1CE0CCA4" w14:textId="77176779" w:rsidR="00577BDD" w:rsidRDefault="00577BDD" w:rsidP="00FC1B59">
      <w:pPr>
        <w:rPr>
          <w:rFonts w:ascii="黑体" w:eastAsia="黑体"/>
          <w:sz w:val="48"/>
          <w:szCs w:val="48"/>
        </w:rPr>
      </w:pPr>
    </w:p>
    <w:p w14:paraId="57E97A20" w14:textId="32FF107E" w:rsidR="00577BDD" w:rsidRDefault="00577BDD" w:rsidP="00FC1B59">
      <w:pPr>
        <w:rPr>
          <w:rFonts w:ascii="黑体" w:eastAsia="黑体"/>
          <w:sz w:val="48"/>
          <w:szCs w:val="48"/>
        </w:rPr>
      </w:pPr>
    </w:p>
    <w:p w14:paraId="7E2876B4" w14:textId="715EDBC9" w:rsidR="00577BDD" w:rsidRDefault="00577BDD" w:rsidP="00FC1B59">
      <w:pPr>
        <w:rPr>
          <w:rFonts w:ascii="黑体" w:eastAsia="黑体"/>
          <w:sz w:val="48"/>
          <w:szCs w:val="48"/>
        </w:rPr>
      </w:pPr>
    </w:p>
    <w:p w14:paraId="5F22ACB9" w14:textId="5049150A" w:rsidR="00577BDD" w:rsidRDefault="00577BDD" w:rsidP="00FC1B59">
      <w:pPr>
        <w:rPr>
          <w:rFonts w:ascii="黑体" w:eastAsia="黑体"/>
          <w:sz w:val="48"/>
          <w:szCs w:val="48"/>
        </w:rPr>
      </w:pPr>
    </w:p>
    <w:p w14:paraId="1EB906B0" w14:textId="3B42508D" w:rsidR="00577BDD" w:rsidRDefault="00577BDD" w:rsidP="00FC1B59">
      <w:pPr>
        <w:rPr>
          <w:rFonts w:ascii="黑体" w:eastAsia="黑体"/>
          <w:sz w:val="48"/>
          <w:szCs w:val="48"/>
        </w:rPr>
      </w:pPr>
    </w:p>
    <w:p w14:paraId="7A18F70D" w14:textId="2ACAB904" w:rsidR="00577BDD" w:rsidRDefault="00577BDD" w:rsidP="00FC1B59">
      <w:pPr>
        <w:rPr>
          <w:rFonts w:ascii="黑体" w:eastAsia="黑体"/>
          <w:sz w:val="48"/>
          <w:szCs w:val="48"/>
        </w:rPr>
      </w:pPr>
    </w:p>
    <w:p w14:paraId="3E289BB4" w14:textId="77777777" w:rsidR="00577BDD" w:rsidRDefault="00577BDD" w:rsidP="00FC1B59">
      <w:pPr>
        <w:rPr>
          <w:rFonts w:ascii="黑体" w:eastAsia="黑体" w:hint="eastAsia"/>
          <w:sz w:val="48"/>
          <w:szCs w:val="48"/>
        </w:rPr>
      </w:pPr>
    </w:p>
    <w:p w14:paraId="795F22BF" w14:textId="77777777" w:rsidR="00FC1B59" w:rsidRDefault="00FC1B59" w:rsidP="00FC1B59">
      <w:pPr>
        <w:rPr>
          <w:rFonts w:ascii="黑体" w:eastAsia="黑体"/>
          <w:sz w:val="52"/>
          <w:szCs w:val="52"/>
        </w:rPr>
      </w:pPr>
      <w:r>
        <w:rPr>
          <w:rFonts w:ascii="黑体" w:eastAsia="黑体" w:hint="eastAsia"/>
          <w:sz w:val="52"/>
          <w:szCs w:val="52"/>
        </w:rPr>
        <w:lastRenderedPageBreak/>
        <w:t>第四部分</w:t>
      </w:r>
    </w:p>
    <w:p w14:paraId="51C4F937" w14:textId="77777777" w:rsidR="00FC1B59" w:rsidRDefault="00FC1B59" w:rsidP="00FC1B59">
      <w:pPr>
        <w:rPr>
          <w:rFonts w:ascii="黑体" w:eastAsia="黑体"/>
          <w:sz w:val="52"/>
          <w:szCs w:val="52"/>
        </w:rPr>
      </w:pPr>
    </w:p>
    <w:p w14:paraId="0C998854" w14:textId="77777777" w:rsidR="00FC1B59" w:rsidRDefault="00FC1B59" w:rsidP="00FC1B59">
      <w:pPr>
        <w:rPr>
          <w:rFonts w:ascii="黑体" w:eastAsia="黑体"/>
          <w:sz w:val="48"/>
          <w:szCs w:val="48"/>
        </w:rPr>
      </w:pPr>
    </w:p>
    <w:p w14:paraId="790FADB8" w14:textId="77777777" w:rsidR="00FC1B59" w:rsidRDefault="00FC1B59" w:rsidP="00FC1B59">
      <w:pPr>
        <w:rPr>
          <w:rFonts w:ascii="黑体" w:eastAsia="黑体"/>
          <w:sz w:val="52"/>
          <w:szCs w:val="52"/>
        </w:rPr>
      </w:pPr>
    </w:p>
    <w:p w14:paraId="69885651" w14:textId="77777777" w:rsidR="00FC1B59" w:rsidRDefault="00FC1B59" w:rsidP="00FC1B59">
      <w:pPr>
        <w:jc w:val="center"/>
        <w:rPr>
          <w:rFonts w:ascii="黑体" w:eastAsia="黑体"/>
          <w:sz w:val="52"/>
          <w:szCs w:val="52"/>
        </w:rPr>
      </w:pPr>
      <w:r>
        <w:rPr>
          <w:rFonts w:ascii="黑体" w:eastAsia="黑体" w:hint="eastAsia"/>
          <w:sz w:val="52"/>
          <w:szCs w:val="52"/>
        </w:rPr>
        <w:t>名词解释</w:t>
      </w:r>
    </w:p>
    <w:p w14:paraId="2E643F9D" w14:textId="77777777" w:rsidR="00FC1B59" w:rsidRDefault="00FC1B59" w:rsidP="00FC1B59">
      <w:pPr>
        <w:rPr>
          <w:rFonts w:ascii="黑体" w:eastAsia="黑体"/>
          <w:b/>
          <w:sz w:val="30"/>
          <w:szCs w:val="30"/>
        </w:rPr>
      </w:pPr>
    </w:p>
    <w:p w14:paraId="37BC8C3C" w14:textId="77777777" w:rsidR="00FC1B59" w:rsidRDefault="00FC1B59" w:rsidP="00A70B07">
      <w:pPr>
        <w:widowControl w:val="0"/>
        <w:adjustRightInd/>
        <w:snapToGrid/>
        <w:spacing w:line="580" w:lineRule="exact"/>
        <w:ind w:firstLineChars="200" w:firstLine="640"/>
        <w:rPr>
          <w:rFonts w:ascii="仿宋_GB2312" w:eastAsia="仿宋_GB2312"/>
          <w:sz w:val="32"/>
          <w:szCs w:val="32"/>
        </w:rPr>
      </w:pPr>
      <w:r>
        <w:rPr>
          <w:rFonts w:ascii="黑体" w:eastAsia="黑体" w:hAnsi="黑体" w:hint="eastAsia"/>
          <w:color w:val="000000"/>
          <w:sz w:val="32"/>
          <w:szCs w:val="32"/>
        </w:rPr>
        <w:t>一、财政拨款收入：</w:t>
      </w:r>
      <w:r>
        <w:rPr>
          <w:rFonts w:ascii="仿宋_GB2312" w:eastAsia="仿宋_GB2312" w:hint="eastAsia"/>
          <w:sz w:val="32"/>
          <w:szCs w:val="32"/>
        </w:rPr>
        <w:t>指由市级财政拨款形成的部门（单位）收入。按现行管理制度，市级部门（单位）预算中反映的财政拨款包括一般公共预算拨款、政府性基金预算拨款和国有资本经营预算拨款。</w:t>
      </w:r>
    </w:p>
    <w:p w14:paraId="575C9ACC" w14:textId="77777777" w:rsidR="00FC1B59" w:rsidRDefault="00FC1B59" w:rsidP="00FC1B59">
      <w:pPr>
        <w:spacing w:line="580" w:lineRule="exact"/>
        <w:ind w:firstLineChars="200" w:firstLine="640"/>
        <w:rPr>
          <w:rFonts w:ascii="仿宋_GB2312" w:eastAsia="仿宋_GB2312"/>
          <w:sz w:val="32"/>
          <w:szCs w:val="32"/>
        </w:rPr>
      </w:pPr>
      <w:r>
        <w:rPr>
          <w:rFonts w:ascii="黑体" w:eastAsia="黑体" w:hAnsi="黑体" w:cs="黑体" w:hint="eastAsia"/>
          <w:sz w:val="32"/>
          <w:szCs w:val="32"/>
        </w:rPr>
        <w:t>二、财政专户管理资金：</w:t>
      </w:r>
      <w:r>
        <w:rPr>
          <w:rFonts w:ascii="仿宋_GB2312" w:eastAsia="仿宋_GB2312" w:hint="eastAsia"/>
          <w:sz w:val="32"/>
          <w:szCs w:val="32"/>
        </w:rPr>
        <w:t>指单位纳入财政专户管理的资金。主要包括教育收费、公立幼儿园接受的捐赠收入等。</w:t>
      </w:r>
    </w:p>
    <w:p w14:paraId="16AB60B9" w14:textId="77777777" w:rsidR="00FC1B59" w:rsidRDefault="00FC1B59" w:rsidP="00FC1B59">
      <w:pPr>
        <w:spacing w:line="580" w:lineRule="exact"/>
        <w:ind w:firstLineChars="200" w:firstLine="640"/>
        <w:rPr>
          <w:rFonts w:ascii="仿宋_GB2312" w:eastAsia="仿宋_GB2312" w:hAnsi="仿宋"/>
          <w:sz w:val="32"/>
          <w:szCs w:val="32"/>
        </w:rPr>
      </w:pPr>
      <w:r>
        <w:rPr>
          <w:rFonts w:ascii="黑体" w:eastAsia="黑体" w:hAnsi="黑体" w:hint="eastAsia"/>
          <w:sz w:val="32"/>
          <w:szCs w:val="32"/>
        </w:rPr>
        <w:t>三、事业收入：</w:t>
      </w:r>
      <w:r>
        <w:rPr>
          <w:rFonts w:ascii="仿宋_GB2312" w:eastAsia="仿宋_GB2312" w:hAnsi="仿宋" w:hint="eastAsia"/>
          <w:sz w:val="32"/>
          <w:szCs w:val="32"/>
        </w:rPr>
        <w:t>指事业单位开展专业业务活动及辅助活动取得的收入。</w:t>
      </w:r>
    </w:p>
    <w:p w14:paraId="47AA602A" w14:textId="77777777" w:rsidR="00FC1B59" w:rsidRDefault="00FC1B59" w:rsidP="00FC1B59">
      <w:pPr>
        <w:spacing w:line="580" w:lineRule="exact"/>
        <w:ind w:firstLineChars="200" w:firstLine="640"/>
        <w:rPr>
          <w:rFonts w:ascii="仿宋_GB2312" w:eastAsia="仿宋_GB2312" w:hAnsi="仿宋"/>
          <w:sz w:val="32"/>
          <w:szCs w:val="32"/>
        </w:rPr>
      </w:pPr>
      <w:r>
        <w:rPr>
          <w:rFonts w:ascii="黑体" w:eastAsia="黑体" w:hAnsi="黑体" w:hint="eastAsia"/>
          <w:sz w:val="32"/>
          <w:szCs w:val="32"/>
        </w:rPr>
        <w:t>四、事业单位经营收入：</w:t>
      </w:r>
      <w:r>
        <w:rPr>
          <w:rFonts w:ascii="仿宋_GB2312" w:eastAsia="仿宋_GB2312" w:hAnsi="仿宋" w:hint="eastAsia"/>
          <w:sz w:val="32"/>
          <w:szCs w:val="32"/>
        </w:rPr>
        <w:t>指事业单位在专业业务活动及其辅助活动之外开展非独立核算经营活动取得的收入。</w:t>
      </w:r>
    </w:p>
    <w:p w14:paraId="6E38059E" w14:textId="77777777" w:rsidR="00FC1B59" w:rsidRDefault="00FC1B59" w:rsidP="00FC1B59">
      <w:pPr>
        <w:spacing w:line="580" w:lineRule="exact"/>
        <w:ind w:firstLineChars="200" w:firstLine="640"/>
        <w:rPr>
          <w:rFonts w:ascii="仿宋_GB2312" w:eastAsia="仿宋_GB2312" w:hAnsi="仿宋"/>
          <w:sz w:val="32"/>
          <w:szCs w:val="32"/>
        </w:rPr>
      </w:pPr>
      <w:r>
        <w:rPr>
          <w:rFonts w:ascii="黑体" w:eastAsia="黑体" w:hAnsi="黑体" w:hint="eastAsia"/>
          <w:sz w:val="32"/>
          <w:szCs w:val="32"/>
        </w:rPr>
        <w:t>五、上级补助收入：</w:t>
      </w:r>
      <w:r>
        <w:rPr>
          <w:rFonts w:ascii="仿宋_GB2312" w:eastAsia="仿宋_GB2312" w:hAnsi="仿宋" w:hint="eastAsia"/>
          <w:sz w:val="32"/>
          <w:szCs w:val="32"/>
        </w:rPr>
        <w:t>指单位从主管部门和上级单位取得的非财政补助收入。</w:t>
      </w:r>
    </w:p>
    <w:p w14:paraId="763C80D8" w14:textId="77777777" w:rsidR="00FC1B59" w:rsidRDefault="00FC1B59" w:rsidP="00FC1B59">
      <w:pPr>
        <w:spacing w:line="580" w:lineRule="exact"/>
        <w:ind w:firstLineChars="200" w:firstLine="640"/>
        <w:rPr>
          <w:rFonts w:ascii="仿宋_GB2312" w:eastAsia="仿宋_GB2312" w:hAnsi="仿宋"/>
          <w:sz w:val="32"/>
          <w:szCs w:val="32"/>
        </w:rPr>
      </w:pPr>
      <w:r>
        <w:rPr>
          <w:rFonts w:ascii="黑体" w:eastAsia="黑体" w:hAnsi="黑体" w:cs="黑体" w:hint="eastAsia"/>
          <w:sz w:val="32"/>
          <w:szCs w:val="32"/>
        </w:rPr>
        <w:lastRenderedPageBreak/>
        <w:t>六、用事业基金弥补收支差额：</w:t>
      </w:r>
      <w:r>
        <w:rPr>
          <w:rFonts w:ascii="仿宋_GB2312" w:eastAsia="仿宋_GB2312" w:hAnsi="仿宋" w:hint="eastAsia"/>
          <w:sz w:val="32"/>
          <w:szCs w:val="32"/>
        </w:rPr>
        <w:t>指事业单位在预计用当年的“财政拨款收入”、“财政拨款结转和结余资金”、“事业收入”、“事业单位经营收入”、“其他收入”等不足以安排当年支出的情况下，使用以前年度积累的事业基金（事业单位当年收支相抵后按国家规定提取、用于弥补以后年度收支差额的基金）弥补本年度收支缺口的资金。</w:t>
      </w:r>
    </w:p>
    <w:p w14:paraId="0A27E7D1" w14:textId="77777777" w:rsidR="00FC1B59" w:rsidRDefault="00FC1B59" w:rsidP="00FC1B59">
      <w:pPr>
        <w:spacing w:line="580" w:lineRule="exact"/>
        <w:ind w:firstLine="600"/>
        <w:rPr>
          <w:rFonts w:ascii="仿宋_GB2312" w:eastAsia="仿宋_GB2312"/>
          <w:sz w:val="32"/>
          <w:szCs w:val="32"/>
        </w:rPr>
      </w:pPr>
      <w:r>
        <w:rPr>
          <w:rFonts w:ascii="黑体" w:eastAsia="黑体" w:hAnsi="黑体" w:hint="eastAsia"/>
          <w:sz w:val="32"/>
          <w:szCs w:val="32"/>
        </w:rPr>
        <w:t>七、基本支出：</w:t>
      </w:r>
      <w:r>
        <w:rPr>
          <w:rFonts w:ascii="仿宋_GB2312" w:eastAsia="仿宋_GB2312" w:hint="eastAsia"/>
          <w:sz w:val="32"/>
          <w:szCs w:val="32"/>
        </w:rPr>
        <w:t>指为保障机构正常运转、完成日常工作任务而发生的人员经费和日常公用经费。</w:t>
      </w:r>
    </w:p>
    <w:p w14:paraId="37F4EE74" w14:textId="77777777" w:rsidR="00FC1B59" w:rsidRDefault="00FC1B59" w:rsidP="00FC1B59">
      <w:pPr>
        <w:spacing w:line="580" w:lineRule="exact"/>
        <w:ind w:firstLine="600"/>
        <w:rPr>
          <w:rFonts w:ascii="仿宋_GB2312" w:eastAsia="仿宋_GB2312"/>
          <w:sz w:val="32"/>
          <w:szCs w:val="32"/>
        </w:rPr>
      </w:pPr>
      <w:r>
        <w:rPr>
          <w:rFonts w:ascii="黑体" w:eastAsia="黑体" w:hAnsi="黑体" w:hint="eastAsia"/>
          <w:sz w:val="32"/>
          <w:szCs w:val="32"/>
        </w:rPr>
        <w:t>八、项目支出：</w:t>
      </w:r>
      <w:r>
        <w:rPr>
          <w:rFonts w:ascii="仿宋_GB2312" w:eastAsia="仿宋_GB2312" w:hint="eastAsia"/>
          <w:sz w:val="32"/>
          <w:szCs w:val="32"/>
        </w:rPr>
        <w:t>指在基本支出之外为完成特定的任务和事业发展目标所发生的支出。</w:t>
      </w:r>
    </w:p>
    <w:p w14:paraId="4A6CB474" w14:textId="77777777" w:rsidR="00FC1B59" w:rsidRDefault="00FC1B59" w:rsidP="00FC1B59">
      <w:pPr>
        <w:spacing w:line="580" w:lineRule="exact"/>
        <w:ind w:firstLine="600"/>
        <w:rPr>
          <w:rFonts w:ascii="仿宋_GB2312" w:eastAsia="仿宋_GB2312"/>
          <w:sz w:val="32"/>
          <w:szCs w:val="32"/>
        </w:rPr>
      </w:pPr>
      <w:r>
        <w:rPr>
          <w:rFonts w:ascii="黑体" w:eastAsia="黑体" w:hAnsi="黑体" w:hint="eastAsia"/>
          <w:sz w:val="32"/>
          <w:szCs w:val="32"/>
        </w:rPr>
        <w:t>九、“三公”经费：</w:t>
      </w:r>
      <w:r>
        <w:rPr>
          <w:rFonts w:ascii="仿宋_GB2312" w:eastAsia="仿宋_GB2312" w:hint="eastAsia"/>
          <w:sz w:val="32"/>
          <w:szCs w:val="32"/>
        </w:rPr>
        <w:t>指市级部门（单位）用财政拨款安排的因公出国（境）费、公务用车购置及运行费和公务接待费。其中，因公出国（境）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购置税、牌照费）及公务用车燃料费、维修费、过桥过路费、保险费等支出；公务接待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14:paraId="47539796" w14:textId="77777777" w:rsidR="00FC1B59" w:rsidRDefault="00FC1B59" w:rsidP="00FC1B59">
      <w:pPr>
        <w:spacing w:line="580" w:lineRule="exact"/>
        <w:ind w:firstLineChars="200" w:firstLine="640"/>
        <w:rPr>
          <w:rFonts w:ascii="仿宋_GB2312" w:eastAsia="仿宋_GB2312"/>
          <w:sz w:val="32"/>
          <w:szCs w:val="32"/>
        </w:rPr>
      </w:pPr>
      <w:r>
        <w:rPr>
          <w:rFonts w:ascii="黑体" w:eastAsia="黑体" w:hAnsi="黑体" w:hint="eastAsia"/>
          <w:sz w:val="32"/>
          <w:szCs w:val="32"/>
        </w:rPr>
        <w:t>十、机关运行经费：</w:t>
      </w:r>
      <w:r>
        <w:rPr>
          <w:rFonts w:ascii="仿宋_GB2312" w:eastAsia="仿宋_GB2312" w:hAnsi="仿宋_GB2312" w:cs="仿宋_GB2312" w:hint="eastAsia"/>
          <w:sz w:val="32"/>
          <w:szCs w:val="32"/>
        </w:rPr>
        <w:t>指市级行政单位(</w:t>
      </w:r>
      <w:r>
        <w:rPr>
          <w:rFonts w:ascii="仿宋_GB2312" w:eastAsia="仿宋_GB2312" w:hint="eastAsia"/>
          <w:sz w:val="32"/>
          <w:szCs w:val="32"/>
        </w:rPr>
        <w:t>含参照公务员法管理的事业单位)的财政拨款公用经费，包括办公及印刷费、邮电费、差旅费、会议费、福利费、日常维修费、专</w:t>
      </w:r>
      <w:r>
        <w:rPr>
          <w:rFonts w:ascii="仿宋_GB2312" w:eastAsia="仿宋_GB2312" w:hint="eastAsia"/>
          <w:sz w:val="32"/>
          <w:szCs w:val="32"/>
        </w:rPr>
        <w:lastRenderedPageBreak/>
        <w:t>用材料及一般设备购置费、办公用房水电费、办公用房取暖费、办公用房物业管理费、公务用车运行维护费以及其他费用。</w:t>
      </w:r>
    </w:p>
    <w:p w14:paraId="6CEB4056" w14:textId="77777777" w:rsidR="00A21F89" w:rsidRDefault="00FC1B59" w:rsidP="00A21F89">
      <w:pPr>
        <w:spacing w:line="580" w:lineRule="exact"/>
        <w:ind w:firstLine="600"/>
        <w:rPr>
          <w:rFonts w:ascii="仿宋_GB2312" w:eastAsia="仿宋_GB2312"/>
          <w:sz w:val="32"/>
          <w:szCs w:val="32"/>
        </w:rPr>
      </w:pPr>
      <w:r>
        <w:rPr>
          <w:rFonts w:ascii="黑体" w:eastAsia="黑体" w:hAnsi="黑体" w:hint="eastAsia"/>
          <w:sz w:val="32"/>
          <w:szCs w:val="32"/>
        </w:rPr>
        <w:t>十一、各部门所使用的支出功能分类科目解释说明</w:t>
      </w:r>
      <w:r w:rsidR="00A21F89" w:rsidRPr="00CF3F58">
        <w:rPr>
          <w:rFonts w:ascii="仿宋_GB2312" w:eastAsia="仿宋_GB2312" w:hint="eastAsia"/>
          <w:sz w:val="32"/>
          <w:szCs w:val="32"/>
        </w:rPr>
        <w:t>教育（类）职业教育（款）高等职业教育（项）：反映经国家批准设立的高等职业大学、专科职业教育等方面的支出。</w:t>
      </w:r>
    </w:p>
    <w:p w14:paraId="18102432" w14:textId="77777777" w:rsidR="00A21F89" w:rsidRDefault="00A21F89" w:rsidP="00A21F89">
      <w:pPr>
        <w:spacing w:line="580" w:lineRule="exact"/>
        <w:ind w:firstLine="600"/>
        <w:rPr>
          <w:rFonts w:ascii="仿宋_GB2312" w:eastAsia="仿宋_GB2312"/>
          <w:sz w:val="32"/>
          <w:szCs w:val="32"/>
        </w:rPr>
      </w:pPr>
      <w:r w:rsidRPr="00CF3F58">
        <w:rPr>
          <w:rFonts w:ascii="仿宋_GB2312" w:eastAsia="仿宋_GB2312" w:hint="eastAsia"/>
          <w:sz w:val="32"/>
          <w:szCs w:val="32"/>
        </w:rPr>
        <w:t>教育（类）教育费附加安排的支出（款）其他教育费附加安排的支出（项）：反映其他教育费附加安排的支出。</w:t>
      </w:r>
    </w:p>
    <w:p w14:paraId="3E495CDE" w14:textId="77777777" w:rsidR="00A21F89" w:rsidRPr="00CF3F58" w:rsidRDefault="00A21F89" w:rsidP="00A21F89">
      <w:pPr>
        <w:spacing w:line="580" w:lineRule="exact"/>
        <w:ind w:firstLine="600"/>
        <w:rPr>
          <w:rFonts w:ascii="仿宋_GB2312" w:eastAsia="仿宋_GB2312"/>
          <w:sz w:val="32"/>
          <w:szCs w:val="32"/>
        </w:rPr>
      </w:pPr>
      <w:r w:rsidRPr="007159F5">
        <w:rPr>
          <w:rFonts w:ascii="仿宋_GB2312" w:eastAsia="仿宋_GB2312" w:hAnsi="仿宋_GB2312" w:cs="仿宋_GB2312" w:hint="eastAsia"/>
          <w:sz w:val="32"/>
          <w:szCs w:val="32"/>
        </w:rPr>
        <w:t>社会保障和就业（类）行政事业单位养老支出</w:t>
      </w:r>
      <w:r w:rsidRPr="007159F5">
        <w:rPr>
          <w:rFonts w:ascii="仿宋_GB2312" w:eastAsia="仿宋_GB2312" w:hAnsi="楷体_GB2312" w:cs="楷体_GB2312" w:hint="eastAsia"/>
          <w:sz w:val="32"/>
          <w:szCs w:val="32"/>
        </w:rPr>
        <w:t>（款）机关事业单位职业年金缴费支出（项）：反映机关事业单位实施养老保险制度由单位实际缴纳的职业年金支出。</w:t>
      </w:r>
    </w:p>
    <w:p w14:paraId="1F7C8E29" w14:textId="77777777" w:rsidR="00A21F89" w:rsidRPr="00CF3F58" w:rsidRDefault="00A21F89" w:rsidP="00A21F89">
      <w:pPr>
        <w:spacing w:line="580" w:lineRule="exact"/>
        <w:ind w:firstLine="600"/>
        <w:rPr>
          <w:rFonts w:ascii="仿宋_GB2312" w:eastAsia="仿宋_GB2312"/>
          <w:sz w:val="32"/>
          <w:szCs w:val="32"/>
        </w:rPr>
      </w:pPr>
      <w:r w:rsidRPr="00CF3F58">
        <w:rPr>
          <w:rFonts w:ascii="仿宋_GB2312" w:eastAsia="仿宋_GB2312" w:hint="eastAsia"/>
          <w:sz w:val="32"/>
          <w:szCs w:val="32"/>
        </w:rPr>
        <w:t>社会保障和就业（类）行政事业单位离退休（款）机关事业单位基本养老保险缴费</w:t>
      </w:r>
      <w:r>
        <w:rPr>
          <w:rFonts w:ascii="仿宋_GB2312" w:eastAsia="仿宋_GB2312" w:hint="eastAsia"/>
          <w:sz w:val="32"/>
          <w:szCs w:val="32"/>
        </w:rPr>
        <w:t>支出</w:t>
      </w:r>
      <w:r w:rsidRPr="00CF3F58">
        <w:rPr>
          <w:rFonts w:ascii="仿宋_GB2312" w:eastAsia="仿宋_GB2312" w:hint="eastAsia"/>
          <w:sz w:val="32"/>
          <w:szCs w:val="32"/>
        </w:rPr>
        <w:t>（项）：反映机关事业单位实施养老保险制度由单位缴纳的基本养老保险费支出。</w:t>
      </w:r>
    </w:p>
    <w:p w14:paraId="086688C0" w14:textId="77777777" w:rsidR="00FC1B59" w:rsidRPr="00A21F89" w:rsidRDefault="00A21F89" w:rsidP="00A21F89">
      <w:pPr>
        <w:spacing w:line="580" w:lineRule="exact"/>
        <w:ind w:firstLine="600"/>
        <w:rPr>
          <w:rFonts w:ascii="仿宋_GB2312" w:eastAsia="仿宋_GB2312"/>
          <w:sz w:val="32"/>
          <w:szCs w:val="32"/>
        </w:rPr>
      </w:pPr>
      <w:r w:rsidRPr="00CF3F58">
        <w:rPr>
          <w:rFonts w:ascii="仿宋_GB2312" w:eastAsia="仿宋_GB2312" w:hint="eastAsia"/>
          <w:sz w:val="32"/>
          <w:szCs w:val="32"/>
        </w:rPr>
        <w:t>住房保障（类）住房改革（款）住房公积金（项）：反映行政事业单位按人力资源和社会保障部、财政部规定的基本工资和津贴补贴以及规定比例为职工缴纳的住房公积金。</w:t>
      </w:r>
    </w:p>
    <w:p w14:paraId="6098D6A9" w14:textId="77777777" w:rsidR="00FC1B59" w:rsidRDefault="00FC1B59" w:rsidP="00FC1B59">
      <w:pPr>
        <w:spacing w:line="580" w:lineRule="exact"/>
        <w:ind w:firstLineChars="200" w:firstLine="640"/>
        <w:rPr>
          <w:rFonts w:ascii="黑体" w:eastAsia="黑体" w:hAnsi="黑体"/>
          <w:sz w:val="32"/>
          <w:szCs w:val="32"/>
        </w:rPr>
      </w:pPr>
      <w:r>
        <w:rPr>
          <w:rFonts w:ascii="黑体" w:eastAsia="黑体" w:hAnsi="黑体" w:hint="eastAsia"/>
          <w:sz w:val="32"/>
          <w:szCs w:val="32"/>
        </w:rPr>
        <w:t>十二、各部门特有的其他需进行解释说明的名词。</w:t>
      </w:r>
    </w:p>
    <w:p w14:paraId="7BA2E2D3" w14:textId="6100A30D" w:rsidR="004358AB" w:rsidRPr="00844035" w:rsidRDefault="00A21F89" w:rsidP="00844035">
      <w:pPr>
        <w:spacing w:line="580" w:lineRule="exact"/>
        <w:ind w:firstLineChars="200" w:firstLine="640"/>
        <w:rPr>
          <w:rFonts w:ascii="仿宋_GB2312" w:eastAsia="仿宋_GB2312" w:hint="eastAsia"/>
          <w:sz w:val="32"/>
          <w:szCs w:val="32"/>
        </w:rPr>
      </w:pPr>
      <w:r w:rsidRPr="00124491">
        <w:rPr>
          <w:rFonts w:ascii="仿宋_GB2312" w:eastAsia="仿宋_GB2312" w:hint="eastAsia"/>
          <w:sz w:val="32"/>
          <w:szCs w:val="32"/>
        </w:rPr>
        <w:t>双高计划：中国特色高水平高职学校和专业建设计划。</w:t>
      </w:r>
      <w:bookmarkStart w:id="1" w:name="_GoBack"/>
      <w:bookmarkEnd w:id="1"/>
    </w:p>
    <w:sectPr w:rsidR="004358AB" w:rsidRPr="00844035" w:rsidSect="00953B3B">
      <w:pgSz w:w="11906" w:h="16838"/>
      <w:pgMar w:top="1440" w:right="1797" w:bottom="1440" w:left="1797" w:header="851" w:footer="992"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A6EEE" w14:textId="77777777" w:rsidR="00BD6B9F" w:rsidRDefault="00BD6B9F" w:rsidP="00FC1B59">
      <w:pPr>
        <w:spacing w:after="0"/>
      </w:pPr>
      <w:r>
        <w:separator/>
      </w:r>
    </w:p>
  </w:endnote>
  <w:endnote w:type="continuationSeparator" w:id="0">
    <w:p w14:paraId="1111C5A2" w14:textId="77777777" w:rsidR="00BD6B9F" w:rsidRDefault="00BD6B9F" w:rsidP="00FC1B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28D06" w14:textId="77777777" w:rsidR="00FC1B59" w:rsidRDefault="008B1172">
    <w:pPr>
      <w:pStyle w:val="a5"/>
      <w:framePr w:wrap="around" w:vAnchor="text" w:hAnchor="margin" w:xAlign="center" w:y="1"/>
      <w:rPr>
        <w:rStyle w:val="a7"/>
      </w:rPr>
    </w:pPr>
    <w:r>
      <w:fldChar w:fldCharType="begin"/>
    </w:r>
    <w:r w:rsidR="00FC1B59">
      <w:rPr>
        <w:rStyle w:val="a7"/>
      </w:rPr>
      <w:instrText xml:space="preserve">PAGE  </w:instrText>
    </w:r>
    <w:r>
      <w:fldChar w:fldCharType="end"/>
    </w:r>
  </w:p>
  <w:p w14:paraId="48990648" w14:textId="77777777" w:rsidR="00FC1B59" w:rsidRDefault="00FC1B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2F972" w14:textId="77777777" w:rsidR="00FC1B59" w:rsidRDefault="008B1172">
    <w:pPr>
      <w:pStyle w:val="a5"/>
      <w:framePr w:wrap="around" w:vAnchor="text" w:hAnchor="margin" w:xAlign="center" w:y="1"/>
      <w:rPr>
        <w:rStyle w:val="a7"/>
      </w:rPr>
    </w:pPr>
    <w:r>
      <w:fldChar w:fldCharType="begin"/>
    </w:r>
    <w:r w:rsidR="00FC1B59">
      <w:rPr>
        <w:rStyle w:val="a7"/>
      </w:rPr>
      <w:instrText xml:space="preserve">PAGE  </w:instrText>
    </w:r>
    <w:r>
      <w:fldChar w:fldCharType="separate"/>
    </w:r>
    <w:r w:rsidR="005319F4">
      <w:rPr>
        <w:rStyle w:val="a7"/>
        <w:noProof/>
      </w:rPr>
      <w:t>- 19 -</w:t>
    </w:r>
    <w:r>
      <w:fldChar w:fldCharType="end"/>
    </w:r>
  </w:p>
  <w:p w14:paraId="06987497" w14:textId="77777777" w:rsidR="00FC1B59" w:rsidRDefault="00FC1B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018B1" w14:textId="77777777" w:rsidR="00BD6B9F" w:rsidRDefault="00BD6B9F" w:rsidP="00FC1B59">
      <w:pPr>
        <w:spacing w:after="0"/>
      </w:pPr>
      <w:r>
        <w:separator/>
      </w:r>
    </w:p>
  </w:footnote>
  <w:footnote w:type="continuationSeparator" w:id="0">
    <w:p w14:paraId="469926EB" w14:textId="77777777" w:rsidR="00BD6B9F" w:rsidRDefault="00BD6B9F" w:rsidP="00FC1B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2894B" w14:textId="77777777" w:rsidR="00FC1B59" w:rsidRDefault="00FC1B59" w:rsidP="00F329FE">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88F4C" w14:textId="77777777" w:rsidR="00FC1B59" w:rsidRDefault="00FC1B59" w:rsidP="00F329F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50"/>
    <w:rsid w:val="000347F8"/>
    <w:rsid w:val="000949A7"/>
    <w:rsid w:val="0011240B"/>
    <w:rsid w:val="001255CD"/>
    <w:rsid w:val="001266E6"/>
    <w:rsid w:val="001553E6"/>
    <w:rsid w:val="0017227D"/>
    <w:rsid w:val="00193DC2"/>
    <w:rsid w:val="001F479B"/>
    <w:rsid w:val="002465B8"/>
    <w:rsid w:val="002B4A73"/>
    <w:rsid w:val="00323B43"/>
    <w:rsid w:val="00343156"/>
    <w:rsid w:val="003907B2"/>
    <w:rsid w:val="003D37D8"/>
    <w:rsid w:val="003D3886"/>
    <w:rsid w:val="003F6D52"/>
    <w:rsid w:val="00426133"/>
    <w:rsid w:val="004358AB"/>
    <w:rsid w:val="00460E6D"/>
    <w:rsid w:val="00526229"/>
    <w:rsid w:val="005319F4"/>
    <w:rsid w:val="00550581"/>
    <w:rsid w:val="00571C09"/>
    <w:rsid w:val="00577BDD"/>
    <w:rsid w:val="00585E58"/>
    <w:rsid w:val="005A5202"/>
    <w:rsid w:val="00601C22"/>
    <w:rsid w:val="00624BEA"/>
    <w:rsid w:val="006317C3"/>
    <w:rsid w:val="00645EBF"/>
    <w:rsid w:val="00674451"/>
    <w:rsid w:val="006B3EA1"/>
    <w:rsid w:val="006B7F6D"/>
    <w:rsid w:val="006C1383"/>
    <w:rsid w:val="006C44F9"/>
    <w:rsid w:val="006D3882"/>
    <w:rsid w:val="007013C6"/>
    <w:rsid w:val="00704125"/>
    <w:rsid w:val="00727F27"/>
    <w:rsid w:val="0074542C"/>
    <w:rsid w:val="007611F3"/>
    <w:rsid w:val="00770893"/>
    <w:rsid w:val="007753FC"/>
    <w:rsid w:val="00776E4E"/>
    <w:rsid w:val="007C4D51"/>
    <w:rsid w:val="007F1CC9"/>
    <w:rsid w:val="0080583D"/>
    <w:rsid w:val="00844035"/>
    <w:rsid w:val="008B1172"/>
    <w:rsid w:val="008B7726"/>
    <w:rsid w:val="008F1923"/>
    <w:rsid w:val="00915957"/>
    <w:rsid w:val="00953B3B"/>
    <w:rsid w:val="00A20E89"/>
    <w:rsid w:val="00A21F89"/>
    <w:rsid w:val="00A70B07"/>
    <w:rsid w:val="00A75B9F"/>
    <w:rsid w:val="00AA1A7B"/>
    <w:rsid w:val="00AE5EBC"/>
    <w:rsid w:val="00B749D7"/>
    <w:rsid w:val="00BA1DA3"/>
    <w:rsid w:val="00BD6B9F"/>
    <w:rsid w:val="00BD6D83"/>
    <w:rsid w:val="00C06FA3"/>
    <w:rsid w:val="00C57DB1"/>
    <w:rsid w:val="00CE43D6"/>
    <w:rsid w:val="00CE57FE"/>
    <w:rsid w:val="00D05745"/>
    <w:rsid w:val="00D31D50"/>
    <w:rsid w:val="00E22B68"/>
    <w:rsid w:val="00E43AC7"/>
    <w:rsid w:val="00E54E18"/>
    <w:rsid w:val="00E73D35"/>
    <w:rsid w:val="00E82835"/>
    <w:rsid w:val="00EC1DAE"/>
    <w:rsid w:val="00F075BD"/>
    <w:rsid w:val="00F24D05"/>
    <w:rsid w:val="00F65646"/>
    <w:rsid w:val="00F7079C"/>
    <w:rsid w:val="00FC1B59"/>
    <w:rsid w:val="00FE0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BB55B"/>
  <w15:docId w15:val="{075C8F64-CAE0-4BCA-813F-AD9B4A25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C1B59"/>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semiHidden/>
    <w:rsid w:val="00FC1B59"/>
    <w:rPr>
      <w:rFonts w:ascii="Tahoma" w:hAnsi="Tahoma"/>
      <w:sz w:val="18"/>
      <w:szCs w:val="18"/>
    </w:rPr>
  </w:style>
  <w:style w:type="paragraph" w:styleId="a5">
    <w:name w:val="footer"/>
    <w:basedOn w:val="a"/>
    <w:link w:val="a6"/>
    <w:unhideWhenUsed/>
    <w:rsid w:val="00FC1B59"/>
    <w:pPr>
      <w:tabs>
        <w:tab w:val="center" w:pos="4153"/>
        <w:tab w:val="right" w:pos="8306"/>
      </w:tabs>
    </w:pPr>
    <w:rPr>
      <w:sz w:val="18"/>
      <w:szCs w:val="18"/>
    </w:rPr>
  </w:style>
  <w:style w:type="character" w:customStyle="1" w:styleId="a6">
    <w:name w:val="页脚 字符"/>
    <w:basedOn w:val="a0"/>
    <w:link w:val="a5"/>
    <w:uiPriority w:val="99"/>
    <w:semiHidden/>
    <w:rsid w:val="00FC1B59"/>
    <w:rPr>
      <w:rFonts w:ascii="Tahoma" w:hAnsi="Tahoma"/>
      <w:sz w:val="18"/>
      <w:szCs w:val="18"/>
    </w:rPr>
  </w:style>
  <w:style w:type="character" w:styleId="a7">
    <w:name w:val="page number"/>
    <w:basedOn w:val="a0"/>
    <w:rsid w:val="00FC1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470763">
      <w:bodyDiv w:val="1"/>
      <w:marLeft w:val="0"/>
      <w:marRight w:val="0"/>
      <w:marTop w:val="0"/>
      <w:marBottom w:val="0"/>
      <w:divBdr>
        <w:top w:val="none" w:sz="0" w:space="0" w:color="auto"/>
        <w:left w:val="none" w:sz="0" w:space="0" w:color="auto"/>
        <w:bottom w:val="none" w:sz="0" w:space="0" w:color="auto"/>
        <w:right w:val="none" w:sz="0" w:space="0" w:color="auto"/>
      </w:divBdr>
    </w:div>
    <w:div w:id="153735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17</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dc:creator>
  <cp:keywords/>
  <dc:description/>
  <cp:lastModifiedBy>guo hongli</cp:lastModifiedBy>
  <cp:revision>84</cp:revision>
  <dcterms:created xsi:type="dcterms:W3CDTF">2021-02-09T03:02:00Z</dcterms:created>
  <dcterms:modified xsi:type="dcterms:W3CDTF">2021-02-09T06:48:00Z</dcterms:modified>
</cp:coreProperties>
</file>